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00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0"/>
        <w:gridCol w:w="5830"/>
        <w:gridCol w:w="2090"/>
      </w:tblGrid>
      <w:tr w:rsidR="002D72B3">
        <w:trPr>
          <w:cantSplit/>
        </w:trPr>
        <w:tc>
          <w:tcPr>
            <w:tcW w:w="1980" w:type="dxa"/>
            <w:vMerge w:val="restart"/>
            <w:vAlign w:val="center"/>
          </w:tcPr>
          <w:p w:rsidR="002D72B3" w:rsidRDefault="002D72B3">
            <w:pPr>
              <w:pStyle w:val="Nadpis5"/>
              <w:jc w:val="center"/>
              <w:rPr>
                <w:color w:val="FF0000"/>
                <w:sz w:val="20"/>
              </w:rPr>
            </w:pPr>
          </w:p>
          <w:p w:rsidR="002D72B3" w:rsidRDefault="00A517E0">
            <w:pPr>
              <w:pStyle w:val="Nadpis5"/>
              <w:jc w:val="center"/>
              <w:rPr>
                <w:sz w:val="8"/>
                <w:szCs w:val="8"/>
              </w:rPr>
            </w:pPr>
            <w:r>
              <w:rPr>
                <w:noProof/>
                <w:sz w:val="28"/>
              </w:rPr>
              <w:drawing>
                <wp:inline distT="0" distB="0" distL="0" distR="0">
                  <wp:extent cx="488950" cy="730250"/>
                  <wp:effectExtent l="0" t="0" r="6350" b="0"/>
                  <wp:docPr id="1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8950" cy="730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71DC3" w:rsidRPr="00071DC3" w:rsidRDefault="00071DC3" w:rsidP="00071DC3">
            <w:pPr>
              <w:rPr>
                <w:sz w:val="8"/>
                <w:szCs w:val="8"/>
              </w:rPr>
            </w:pPr>
          </w:p>
          <w:p w:rsidR="00883B4A" w:rsidRPr="00883B4A" w:rsidRDefault="00A517E0" w:rsidP="00883B4A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77850" cy="622300"/>
                  <wp:effectExtent l="0" t="0" r="0" b="6350"/>
                  <wp:docPr id="2" name="obráze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7850" cy="622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0" w:type="dxa"/>
            <w:vAlign w:val="bottom"/>
          </w:tcPr>
          <w:p w:rsidR="002D72B3" w:rsidRDefault="002D72B3" w:rsidP="00883B4A">
            <w:pPr>
              <w:pStyle w:val="Nadpis5"/>
              <w:jc w:val="left"/>
              <w:rPr>
                <w:sz w:val="64"/>
              </w:rPr>
            </w:pPr>
            <w:r>
              <w:rPr>
                <w:sz w:val="64"/>
              </w:rPr>
              <w:t>R O Z P I S</w:t>
            </w:r>
          </w:p>
        </w:tc>
        <w:tc>
          <w:tcPr>
            <w:tcW w:w="2090" w:type="dxa"/>
            <w:vMerge w:val="restart"/>
            <w:vAlign w:val="center"/>
          </w:tcPr>
          <w:p w:rsidR="002D72B3" w:rsidRDefault="002D72B3">
            <w:pPr>
              <w:jc w:val="center"/>
            </w:pPr>
          </w:p>
        </w:tc>
      </w:tr>
      <w:tr w:rsidR="002D72B3">
        <w:trPr>
          <w:cantSplit/>
        </w:trPr>
        <w:tc>
          <w:tcPr>
            <w:tcW w:w="1980" w:type="dxa"/>
            <w:vMerge/>
            <w:vAlign w:val="center"/>
          </w:tcPr>
          <w:p w:rsidR="002D72B3" w:rsidRDefault="002D72B3">
            <w:pPr>
              <w:pStyle w:val="Nadpis5"/>
              <w:jc w:val="center"/>
              <w:rPr>
                <w:sz w:val="72"/>
              </w:rPr>
            </w:pPr>
          </w:p>
        </w:tc>
        <w:tc>
          <w:tcPr>
            <w:tcW w:w="5830" w:type="dxa"/>
            <w:vAlign w:val="bottom"/>
          </w:tcPr>
          <w:p w:rsidR="00883B4A" w:rsidRPr="00DF1BA5" w:rsidRDefault="00657B5D" w:rsidP="00883B4A">
            <w:pPr>
              <w:pStyle w:val="Nadpis5"/>
              <w:jc w:val="left"/>
              <w:rPr>
                <w:color w:val="FF0000"/>
                <w:sz w:val="40"/>
              </w:rPr>
            </w:pPr>
            <w:r>
              <w:rPr>
                <w:color w:val="FF0000"/>
                <w:sz w:val="40"/>
              </w:rPr>
              <w:t>5</w:t>
            </w:r>
            <w:r w:rsidR="00E4716F">
              <w:rPr>
                <w:color w:val="FF0000"/>
                <w:sz w:val="40"/>
              </w:rPr>
              <w:t>4</w:t>
            </w:r>
            <w:r w:rsidR="00883B4A" w:rsidRPr="00DF1BA5">
              <w:rPr>
                <w:color w:val="FF0000"/>
                <w:sz w:val="40"/>
              </w:rPr>
              <w:t>. ročník</w:t>
            </w:r>
          </w:p>
          <w:p w:rsidR="002D72B3" w:rsidRDefault="002D72B3" w:rsidP="00E4716F">
            <w:pPr>
              <w:pStyle w:val="Nadpis5"/>
              <w:jc w:val="left"/>
              <w:rPr>
                <w:color w:val="0000FF"/>
              </w:rPr>
            </w:pPr>
            <w:r>
              <w:rPr>
                <w:color w:val="0000FF"/>
                <w:sz w:val="40"/>
              </w:rPr>
              <w:t xml:space="preserve">Liberecký podzimní turnaj v kolové </w:t>
            </w:r>
            <w:r w:rsidR="00DB7BA9">
              <w:rPr>
                <w:color w:val="0000FF"/>
                <w:sz w:val="40"/>
              </w:rPr>
              <w:t>JUNIORŮ</w:t>
            </w:r>
            <w:r w:rsidR="00946676">
              <w:rPr>
                <w:color w:val="0000FF"/>
                <w:sz w:val="40"/>
              </w:rPr>
              <w:t xml:space="preserve"> </w:t>
            </w:r>
            <w:r w:rsidR="00657B5D">
              <w:rPr>
                <w:color w:val="0000FF"/>
                <w:sz w:val="40"/>
              </w:rPr>
              <w:t>- 202</w:t>
            </w:r>
            <w:r w:rsidR="00E4716F">
              <w:rPr>
                <w:color w:val="0000FF"/>
                <w:sz w:val="40"/>
              </w:rPr>
              <w:t>5</w:t>
            </w:r>
          </w:p>
        </w:tc>
        <w:tc>
          <w:tcPr>
            <w:tcW w:w="2090" w:type="dxa"/>
            <w:vMerge/>
          </w:tcPr>
          <w:p w:rsidR="002D72B3" w:rsidRDefault="002D72B3">
            <w:pPr>
              <w:jc w:val="center"/>
            </w:pPr>
          </w:p>
        </w:tc>
      </w:tr>
      <w:tr w:rsidR="002D72B3">
        <w:trPr>
          <w:cantSplit/>
        </w:trPr>
        <w:tc>
          <w:tcPr>
            <w:tcW w:w="1980" w:type="dxa"/>
          </w:tcPr>
          <w:p w:rsidR="002D72B3" w:rsidRDefault="002D72B3">
            <w:pPr>
              <w:rPr>
                <w:sz w:val="28"/>
              </w:rPr>
            </w:pPr>
          </w:p>
        </w:tc>
        <w:tc>
          <w:tcPr>
            <w:tcW w:w="7920" w:type="dxa"/>
            <w:gridSpan w:val="2"/>
          </w:tcPr>
          <w:p w:rsidR="002D72B3" w:rsidRPr="00DB7BA9" w:rsidRDefault="00DB7BA9" w:rsidP="00EE78C7">
            <w:pPr>
              <w:rPr>
                <w:rFonts w:ascii="Arial Black" w:hAnsi="Arial Black"/>
                <w:color w:val="FF0000"/>
                <w:sz w:val="28"/>
              </w:rPr>
            </w:pPr>
            <w:r w:rsidRPr="00DB7BA9">
              <w:rPr>
                <w:rFonts w:ascii="Arial Black" w:hAnsi="Arial Black" w:cs="Arial"/>
                <w:b/>
                <w:bCs/>
                <w:color w:val="FF0000"/>
                <w:sz w:val="28"/>
              </w:rPr>
              <w:t xml:space="preserve">2. </w:t>
            </w:r>
            <w:r w:rsidR="002462CC">
              <w:rPr>
                <w:rFonts w:ascii="Arial Black" w:hAnsi="Arial Black" w:cs="Arial"/>
                <w:b/>
                <w:bCs/>
                <w:color w:val="FF0000"/>
                <w:sz w:val="28"/>
              </w:rPr>
              <w:t>kvalifikační</w:t>
            </w:r>
            <w:r w:rsidRPr="00DB7BA9">
              <w:rPr>
                <w:rFonts w:ascii="Arial Black" w:hAnsi="Arial Black" w:cs="Arial"/>
                <w:b/>
                <w:bCs/>
                <w:color w:val="FF0000"/>
                <w:sz w:val="28"/>
              </w:rPr>
              <w:t xml:space="preserve"> turnaj pro </w:t>
            </w:r>
            <w:r w:rsidR="002462CC">
              <w:rPr>
                <w:rFonts w:ascii="Arial Black" w:hAnsi="Arial Black" w:cs="Arial"/>
                <w:b/>
                <w:bCs/>
                <w:color w:val="FF0000"/>
                <w:sz w:val="28"/>
              </w:rPr>
              <w:t>I. a II. Ligu juniorů</w:t>
            </w:r>
            <w:r w:rsidR="00657B5D">
              <w:rPr>
                <w:rFonts w:ascii="Arial Black" w:hAnsi="Arial Black" w:cs="Arial"/>
                <w:b/>
                <w:bCs/>
                <w:color w:val="FF0000"/>
                <w:sz w:val="28"/>
              </w:rPr>
              <w:t xml:space="preserve"> 202</w:t>
            </w:r>
            <w:r w:rsidR="00E4716F">
              <w:rPr>
                <w:rFonts w:ascii="Arial Black" w:hAnsi="Arial Black" w:cs="Arial"/>
                <w:b/>
                <w:bCs/>
                <w:color w:val="FF0000"/>
                <w:sz w:val="28"/>
              </w:rPr>
              <w:t>6</w:t>
            </w:r>
          </w:p>
        </w:tc>
      </w:tr>
      <w:tr w:rsidR="002D72B3">
        <w:trPr>
          <w:cantSplit/>
        </w:trPr>
        <w:tc>
          <w:tcPr>
            <w:tcW w:w="1980" w:type="dxa"/>
          </w:tcPr>
          <w:p w:rsidR="002D72B3" w:rsidRDefault="002D72B3">
            <w:pPr>
              <w:pStyle w:val="Nadpis7"/>
              <w:jc w:val="center"/>
              <w:rPr>
                <w:sz w:val="28"/>
              </w:rPr>
            </w:pPr>
          </w:p>
        </w:tc>
        <w:tc>
          <w:tcPr>
            <w:tcW w:w="7920" w:type="dxa"/>
            <w:gridSpan w:val="2"/>
          </w:tcPr>
          <w:p w:rsidR="002D72B3" w:rsidRDefault="002D72B3">
            <w:pPr>
              <w:pStyle w:val="Nadpis7"/>
              <w:rPr>
                <w:sz w:val="28"/>
              </w:rPr>
            </w:pPr>
          </w:p>
        </w:tc>
      </w:tr>
    </w:tbl>
    <w:p w:rsidR="002D72B3" w:rsidRDefault="002D72B3">
      <w:pPr>
        <w:rPr>
          <w:rFonts w:ascii="Arial" w:hAnsi="Arial" w:cs="Arial"/>
          <w:sz w:val="16"/>
        </w:rPr>
      </w:pPr>
    </w:p>
    <w:tbl>
      <w:tblPr>
        <w:tblW w:w="9986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77"/>
        <w:gridCol w:w="1343"/>
        <w:gridCol w:w="531"/>
        <w:gridCol w:w="1073"/>
        <w:gridCol w:w="1794"/>
        <w:gridCol w:w="1701"/>
        <w:gridCol w:w="1181"/>
        <w:gridCol w:w="86"/>
      </w:tblGrid>
      <w:tr w:rsidR="002D72B3" w:rsidTr="00310A5B">
        <w:trPr>
          <w:gridAfter w:val="1"/>
          <w:wAfter w:w="86" w:type="dxa"/>
          <w:cantSplit/>
        </w:trPr>
        <w:tc>
          <w:tcPr>
            <w:tcW w:w="9900" w:type="dxa"/>
            <w:gridSpan w:val="7"/>
          </w:tcPr>
          <w:p w:rsidR="002D72B3" w:rsidRDefault="002D72B3">
            <w:pPr>
              <w:rPr>
                <w:rFonts w:ascii="Arial" w:hAnsi="Arial" w:cs="Arial"/>
                <w:b/>
                <w:bCs/>
                <w:sz w:val="8"/>
                <w:u w:val="single"/>
              </w:rPr>
            </w:pPr>
            <w:r>
              <w:rPr>
                <w:rFonts w:ascii="Arial" w:hAnsi="Arial" w:cs="Arial"/>
                <w:b/>
                <w:bCs/>
                <w:sz w:val="22"/>
                <w:u w:val="single"/>
              </w:rPr>
              <w:t>Technická ustanovení:</w:t>
            </w:r>
          </w:p>
          <w:p w:rsidR="002D72B3" w:rsidRDefault="002D72B3">
            <w:pPr>
              <w:rPr>
                <w:rFonts w:ascii="Arial" w:hAnsi="Arial" w:cs="Arial"/>
                <w:b/>
                <w:bCs/>
                <w:sz w:val="8"/>
              </w:rPr>
            </w:pPr>
          </w:p>
          <w:p w:rsidR="002D72B3" w:rsidRDefault="002D72B3">
            <w:pPr>
              <w:rPr>
                <w:rFonts w:ascii="Arial" w:hAnsi="Arial" w:cs="Arial"/>
                <w:b/>
                <w:bCs/>
                <w:sz w:val="8"/>
              </w:rPr>
            </w:pPr>
          </w:p>
        </w:tc>
      </w:tr>
      <w:tr w:rsidR="002D72B3" w:rsidTr="00310A5B">
        <w:trPr>
          <w:gridAfter w:val="1"/>
          <w:wAfter w:w="86" w:type="dxa"/>
        </w:trPr>
        <w:tc>
          <w:tcPr>
            <w:tcW w:w="2277" w:type="dxa"/>
          </w:tcPr>
          <w:p w:rsidR="002D72B3" w:rsidRDefault="002D72B3">
            <w:pPr>
              <w:rPr>
                <w:rFonts w:ascii="Arial" w:hAnsi="Arial" w:cs="Arial"/>
                <w:b/>
                <w:bCs/>
                <w:i/>
                <w:iCs/>
                <w:sz w:val="22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2"/>
              </w:rPr>
              <w:t>Technické zajištění:</w:t>
            </w:r>
          </w:p>
        </w:tc>
        <w:tc>
          <w:tcPr>
            <w:tcW w:w="7623" w:type="dxa"/>
            <w:gridSpan w:val="6"/>
          </w:tcPr>
          <w:p w:rsidR="002D72B3" w:rsidRDefault="002D72B3">
            <w:pPr>
              <w:pStyle w:val="Nadpis2"/>
              <w:rPr>
                <w:sz w:val="22"/>
              </w:rPr>
            </w:pPr>
            <w:r>
              <w:rPr>
                <w:sz w:val="22"/>
              </w:rPr>
              <w:t>TJ LOKOMOTIVA L</w:t>
            </w:r>
            <w:r w:rsidR="00290B17">
              <w:rPr>
                <w:sz w:val="22"/>
              </w:rPr>
              <w:t>IBEREC</w:t>
            </w:r>
            <w:r w:rsidR="00356A09">
              <w:rPr>
                <w:sz w:val="22"/>
              </w:rPr>
              <w:t xml:space="preserve"> oddíl kolové</w:t>
            </w:r>
          </w:p>
        </w:tc>
      </w:tr>
      <w:tr w:rsidR="002D72B3" w:rsidTr="00310A5B">
        <w:trPr>
          <w:gridAfter w:val="1"/>
          <w:wAfter w:w="86" w:type="dxa"/>
          <w:cantSplit/>
        </w:trPr>
        <w:tc>
          <w:tcPr>
            <w:tcW w:w="9900" w:type="dxa"/>
            <w:gridSpan w:val="7"/>
            <w:vAlign w:val="bottom"/>
          </w:tcPr>
          <w:p w:rsidR="002D72B3" w:rsidRDefault="002D72B3">
            <w:pPr>
              <w:pStyle w:val="Nadpis2"/>
              <w:rPr>
                <w:sz w:val="6"/>
              </w:rPr>
            </w:pPr>
          </w:p>
        </w:tc>
      </w:tr>
      <w:tr w:rsidR="00DB7BA9" w:rsidTr="00310A5B">
        <w:trPr>
          <w:cantSplit/>
        </w:trPr>
        <w:tc>
          <w:tcPr>
            <w:tcW w:w="2277" w:type="dxa"/>
            <w:vAlign w:val="bottom"/>
          </w:tcPr>
          <w:p w:rsidR="002D72B3" w:rsidRDefault="002D72B3" w:rsidP="00AE179A">
            <w:pPr>
              <w:rPr>
                <w:rFonts w:ascii="Arial" w:hAnsi="Arial" w:cs="Arial"/>
                <w:b/>
                <w:bCs/>
                <w:i/>
                <w:iCs/>
                <w:sz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2"/>
              </w:rPr>
              <w:t>Datum konání:</w:t>
            </w:r>
          </w:p>
        </w:tc>
        <w:tc>
          <w:tcPr>
            <w:tcW w:w="1343" w:type="dxa"/>
            <w:vAlign w:val="bottom"/>
          </w:tcPr>
          <w:p w:rsidR="002D72B3" w:rsidRDefault="00DB7BA9" w:rsidP="002818FE">
            <w:pPr>
              <w:pStyle w:val="Nadpis2"/>
              <w:jc w:val="center"/>
              <w:rPr>
                <w:color w:val="FF0000"/>
              </w:rPr>
            </w:pPr>
            <w:r>
              <w:rPr>
                <w:color w:val="FF0000"/>
              </w:rPr>
              <w:t>JUNIOŘI</w:t>
            </w:r>
          </w:p>
        </w:tc>
        <w:tc>
          <w:tcPr>
            <w:tcW w:w="531" w:type="dxa"/>
            <w:vAlign w:val="bottom"/>
          </w:tcPr>
          <w:p w:rsidR="002D72B3" w:rsidRDefault="002D72B3" w:rsidP="00AE179A">
            <w:pPr>
              <w:pStyle w:val="Nadpis2"/>
              <w:rPr>
                <w:color w:val="FF0000"/>
              </w:rPr>
            </w:pPr>
            <w:r>
              <w:rPr>
                <w:color w:val="FF0000"/>
              </w:rPr>
              <w:sym w:font="Symbol" w:char="F0DE"/>
            </w:r>
          </w:p>
        </w:tc>
        <w:tc>
          <w:tcPr>
            <w:tcW w:w="1073" w:type="dxa"/>
            <w:vAlign w:val="bottom"/>
          </w:tcPr>
          <w:p w:rsidR="002D72B3" w:rsidRPr="00AE179A" w:rsidRDefault="00DB7BA9" w:rsidP="00AE179A">
            <w:pPr>
              <w:pStyle w:val="Nadpis2"/>
              <w:rPr>
                <w:color w:val="FF0000"/>
                <w:sz w:val="28"/>
              </w:rPr>
            </w:pPr>
            <w:r w:rsidRPr="00AE179A">
              <w:rPr>
                <w:color w:val="FF0000"/>
                <w:sz w:val="28"/>
              </w:rPr>
              <w:t>neděle</w:t>
            </w:r>
          </w:p>
        </w:tc>
        <w:tc>
          <w:tcPr>
            <w:tcW w:w="1794" w:type="dxa"/>
            <w:vAlign w:val="bottom"/>
          </w:tcPr>
          <w:p w:rsidR="002D72B3" w:rsidRPr="00AE179A" w:rsidRDefault="00E4716F" w:rsidP="00EE78C7">
            <w:pPr>
              <w:pStyle w:val="Nadpis2"/>
              <w:rPr>
                <w:color w:val="FF0000"/>
                <w:sz w:val="28"/>
              </w:rPr>
            </w:pPr>
            <w:r>
              <w:rPr>
                <w:color w:val="FF0000"/>
                <w:sz w:val="28"/>
              </w:rPr>
              <w:t>5</w:t>
            </w:r>
            <w:r w:rsidR="00657B5D">
              <w:rPr>
                <w:color w:val="FF0000"/>
                <w:sz w:val="28"/>
              </w:rPr>
              <w:t>. 10</w:t>
            </w:r>
            <w:r w:rsidR="00946676">
              <w:rPr>
                <w:color w:val="FF0000"/>
                <w:sz w:val="28"/>
              </w:rPr>
              <w:t xml:space="preserve">. </w:t>
            </w:r>
            <w:r w:rsidR="00657B5D">
              <w:rPr>
                <w:color w:val="FF0000"/>
                <w:sz w:val="28"/>
              </w:rPr>
              <w:t>202</w:t>
            </w:r>
            <w:r>
              <w:rPr>
                <w:color w:val="FF0000"/>
                <w:sz w:val="28"/>
              </w:rPr>
              <w:t>5</w:t>
            </w:r>
          </w:p>
        </w:tc>
        <w:tc>
          <w:tcPr>
            <w:tcW w:w="1701" w:type="dxa"/>
            <w:vAlign w:val="bottom"/>
          </w:tcPr>
          <w:p w:rsidR="002D72B3" w:rsidRDefault="00DF1BA5" w:rsidP="00040CA1">
            <w:pPr>
              <w:pStyle w:val="Nadpis2"/>
              <w:rPr>
                <w:color w:val="FF0000"/>
              </w:rPr>
            </w:pPr>
            <w:r>
              <w:rPr>
                <w:color w:val="FF0000"/>
              </w:rPr>
              <w:t xml:space="preserve">- </w:t>
            </w:r>
            <w:r w:rsidR="00040CA1">
              <w:rPr>
                <w:color w:val="FF0000"/>
              </w:rPr>
              <w:t>8</w:t>
            </w:r>
            <w:r w:rsidR="002D72B3">
              <w:rPr>
                <w:color w:val="FF0000"/>
              </w:rPr>
              <w:t>:</w:t>
            </w:r>
            <w:r w:rsidR="00040CA1">
              <w:rPr>
                <w:color w:val="FF0000"/>
              </w:rPr>
              <w:t>3</w:t>
            </w:r>
            <w:r w:rsidR="002D72B3">
              <w:rPr>
                <w:color w:val="FF0000"/>
              </w:rPr>
              <w:t>0 hodin</w:t>
            </w:r>
          </w:p>
        </w:tc>
        <w:tc>
          <w:tcPr>
            <w:tcW w:w="1267" w:type="dxa"/>
            <w:gridSpan w:val="2"/>
          </w:tcPr>
          <w:p w:rsidR="002D72B3" w:rsidRDefault="002D72B3">
            <w:pPr>
              <w:pStyle w:val="Nadpis2"/>
            </w:pPr>
          </w:p>
        </w:tc>
      </w:tr>
      <w:tr w:rsidR="002D72B3" w:rsidTr="00310A5B">
        <w:trPr>
          <w:gridAfter w:val="1"/>
          <w:wAfter w:w="86" w:type="dxa"/>
          <w:cantSplit/>
        </w:trPr>
        <w:tc>
          <w:tcPr>
            <w:tcW w:w="9900" w:type="dxa"/>
            <w:gridSpan w:val="7"/>
          </w:tcPr>
          <w:p w:rsidR="002D72B3" w:rsidRDefault="002D72B3">
            <w:pPr>
              <w:pStyle w:val="Nadpis2"/>
              <w:rPr>
                <w:sz w:val="6"/>
              </w:rPr>
            </w:pPr>
          </w:p>
        </w:tc>
      </w:tr>
      <w:tr w:rsidR="002D72B3" w:rsidTr="00310A5B">
        <w:trPr>
          <w:gridAfter w:val="1"/>
          <w:wAfter w:w="86" w:type="dxa"/>
        </w:trPr>
        <w:tc>
          <w:tcPr>
            <w:tcW w:w="2277" w:type="dxa"/>
          </w:tcPr>
          <w:p w:rsidR="002D72B3" w:rsidRDefault="002D72B3">
            <w:pPr>
              <w:rPr>
                <w:rFonts w:ascii="Arial" w:hAnsi="Arial" w:cs="Arial"/>
                <w:b/>
                <w:bCs/>
                <w:i/>
                <w:iCs/>
                <w:sz w:val="22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2"/>
              </w:rPr>
              <w:t>Místo konání:</w:t>
            </w:r>
          </w:p>
        </w:tc>
        <w:tc>
          <w:tcPr>
            <w:tcW w:w="7623" w:type="dxa"/>
            <w:gridSpan w:val="6"/>
          </w:tcPr>
          <w:p w:rsidR="002D72B3" w:rsidRDefault="002D72B3">
            <w:pPr>
              <w:pStyle w:val="Nadpis2"/>
              <w:rPr>
                <w:sz w:val="22"/>
              </w:rPr>
            </w:pPr>
            <w:r>
              <w:rPr>
                <w:sz w:val="22"/>
              </w:rPr>
              <w:t>Tělocvična TJ LOKOMOTIVA Liberec, Jablonecká 21, 460 01 Liberec</w:t>
            </w:r>
          </w:p>
        </w:tc>
      </w:tr>
      <w:tr w:rsidR="002D72B3" w:rsidTr="00310A5B">
        <w:trPr>
          <w:gridAfter w:val="1"/>
          <w:wAfter w:w="86" w:type="dxa"/>
          <w:cantSplit/>
        </w:trPr>
        <w:tc>
          <w:tcPr>
            <w:tcW w:w="9900" w:type="dxa"/>
            <w:gridSpan w:val="7"/>
            <w:vAlign w:val="bottom"/>
          </w:tcPr>
          <w:p w:rsidR="002D72B3" w:rsidRDefault="002D72B3">
            <w:pPr>
              <w:pStyle w:val="Nadpis2"/>
              <w:rPr>
                <w:sz w:val="6"/>
              </w:rPr>
            </w:pPr>
          </w:p>
        </w:tc>
      </w:tr>
      <w:tr w:rsidR="002D72B3" w:rsidTr="00310A5B">
        <w:trPr>
          <w:gridAfter w:val="1"/>
          <w:wAfter w:w="86" w:type="dxa"/>
        </w:trPr>
        <w:tc>
          <w:tcPr>
            <w:tcW w:w="2277" w:type="dxa"/>
          </w:tcPr>
          <w:p w:rsidR="002D72B3" w:rsidRDefault="002D72B3">
            <w:pPr>
              <w:rPr>
                <w:rFonts w:ascii="Arial" w:hAnsi="Arial" w:cs="Arial"/>
                <w:b/>
                <w:bCs/>
                <w:i/>
                <w:iCs/>
                <w:sz w:val="22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2"/>
              </w:rPr>
              <w:t>Přihlášky:</w:t>
            </w:r>
          </w:p>
        </w:tc>
        <w:tc>
          <w:tcPr>
            <w:tcW w:w="7623" w:type="dxa"/>
            <w:gridSpan w:val="6"/>
          </w:tcPr>
          <w:p w:rsidR="002D72B3" w:rsidRPr="00946676" w:rsidRDefault="00EE78C7">
            <w:pPr>
              <w:rPr>
                <w:rFonts w:ascii="Arial" w:hAnsi="Arial" w:cs="Arial"/>
                <w:color w:val="FF0000"/>
                <w:sz w:val="28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8"/>
              </w:rPr>
              <w:t>do 30</w:t>
            </w:r>
            <w:r w:rsidR="003C45AA" w:rsidRPr="00946676">
              <w:rPr>
                <w:rFonts w:ascii="Arial" w:hAnsi="Arial" w:cs="Arial"/>
                <w:b/>
                <w:bCs/>
                <w:color w:val="FF0000"/>
                <w:sz w:val="28"/>
              </w:rPr>
              <w:t xml:space="preserve">. </w:t>
            </w:r>
            <w:r>
              <w:rPr>
                <w:rFonts w:ascii="Arial" w:hAnsi="Arial" w:cs="Arial"/>
                <w:b/>
                <w:bCs/>
                <w:color w:val="FF0000"/>
                <w:sz w:val="28"/>
              </w:rPr>
              <w:t>září</w:t>
            </w:r>
            <w:r w:rsidR="00657B5D">
              <w:rPr>
                <w:rFonts w:ascii="Arial" w:hAnsi="Arial" w:cs="Arial"/>
                <w:b/>
                <w:bCs/>
                <w:color w:val="FF0000"/>
                <w:sz w:val="28"/>
              </w:rPr>
              <w:t xml:space="preserve"> 202</w:t>
            </w:r>
            <w:r w:rsidR="00E4716F">
              <w:rPr>
                <w:rFonts w:ascii="Arial" w:hAnsi="Arial" w:cs="Arial"/>
                <w:b/>
                <w:bCs/>
                <w:color w:val="FF0000"/>
                <w:sz w:val="28"/>
              </w:rPr>
              <w:t>5</w:t>
            </w:r>
          </w:p>
          <w:p w:rsidR="002D72B3" w:rsidRDefault="00310A5B">
            <w:pPr>
              <w:pStyle w:val="Nadpis2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 xml:space="preserve">na adresu ředitele </w:t>
            </w:r>
            <w:r w:rsidR="002D72B3">
              <w:rPr>
                <w:b w:val="0"/>
                <w:bCs w:val="0"/>
                <w:sz w:val="22"/>
              </w:rPr>
              <w:t xml:space="preserve">e-mailem: </w:t>
            </w:r>
            <w:hyperlink r:id="rId7" w:history="1">
              <w:r w:rsidR="00E4716F" w:rsidRPr="007D0159">
                <w:rPr>
                  <w:rStyle w:val="Hypertextovodkaz"/>
                  <w:sz w:val="22"/>
                  <w:szCs w:val="22"/>
                </w:rPr>
                <w:t>rudi36@volny.cz</w:t>
              </w:r>
            </w:hyperlink>
            <w:r w:rsidR="002D72B3">
              <w:rPr>
                <w:b w:val="0"/>
                <w:bCs w:val="0"/>
                <w:sz w:val="22"/>
              </w:rPr>
              <w:t xml:space="preserve"> .</w:t>
            </w:r>
          </w:p>
        </w:tc>
      </w:tr>
      <w:tr w:rsidR="002D72B3" w:rsidTr="00310A5B">
        <w:trPr>
          <w:gridAfter w:val="1"/>
          <w:wAfter w:w="86" w:type="dxa"/>
          <w:cantSplit/>
        </w:trPr>
        <w:tc>
          <w:tcPr>
            <w:tcW w:w="9900" w:type="dxa"/>
            <w:gridSpan w:val="7"/>
          </w:tcPr>
          <w:p w:rsidR="002D72B3" w:rsidRDefault="002D72B3">
            <w:pPr>
              <w:rPr>
                <w:rFonts w:ascii="Arial" w:hAnsi="Arial" w:cs="Arial"/>
                <w:b/>
                <w:bCs/>
                <w:sz w:val="6"/>
              </w:rPr>
            </w:pPr>
          </w:p>
        </w:tc>
      </w:tr>
      <w:tr w:rsidR="002D72B3" w:rsidTr="00310A5B">
        <w:trPr>
          <w:gridAfter w:val="1"/>
          <w:wAfter w:w="86" w:type="dxa"/>
        </w:trPr>
        <w:tc>
          <w:tcPr>
            <w:tcW w:w="2277" w:type="dxa"/>
          </w:tcPr>
          <w:p w:rsidR="002D72B3" w:rsidRDefault="002D72B3">
            <w:pPr>
              <w:rPr>
                <w:rFonts w:ascii="Arial" w:hAnsi="Arial" w:cs="Arial"/>
                <w:b/>
                <w:bCs/>
                <w:i/>
                <w:iCs/>
                <w:sz w:val="22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2"/>
              </w:rPr>
              <w:t>Ředitel soutěže:</w:t>
            </w:r>
          </w:p>
        </w:tc>
        <w:tc>
          <w:tcPr>
            <w:tcW w:w="7623" w:type="dxa"/>
            <w:gridSpan w:val="6"/>
          </w:tcPr>
          <w:p w:rsidR="002D72B3" w:rsidRPr="00310A5B" w:rsidRDefault="00E4716F" w:rsidP="00310A5B">
            <w:pPr>
              <w:rPr>
                <w:rFonts w:ascii="Arial" w:hAnsi="Arial" w:cs="Arial"/>
                <w:sz w:val="22"/>
                <w:szCs w:val="22"/>
              </w:rPr>
            </w:pPr>
            <w:r w:rsidRPr="007D0159">
              <w:rPr>
                <w:rFonts w:ascii="Arial" w:hAnsi="Arial" w:cs="Arial"/>
                <w:sz w:val="22"/>
              </w:rPr>
              <w:t>Jäger Rudolf</w:t>
            </w:r>
            <w:r w:rsidRPr="007D0159">
              <w:rPr>
                <w:rFonts w:ascii="Arial" w:hAnsi="Arial" w:cs="Arial"/>
                <w:sz w:val="22"/>
                <w:szCs w:val="22"/>
              </w:rPr>
              <w:t xml:space="preserve">, e-mail: </w:t>
            </w:r>
            <w:hyperlink r:id="rId8" w:history="1">
              <w:r w:rsidRPr="007D0159">
                <w:rPr>
                  <w:rStyle w:val="Hypertextovodkaz"/>
                  <w:rFonts w:ascii="Arial" w:hAnsi="Arial" w:cs="Arial"/>
                  <w:bCs/>
                  <w:sz w:val="22"/>
                  <w:szCs w:val="22"/>
                </w:rPr>
                <w:t>rudi36@volny.cz</w:t>
              </w:r>
            </w:hyperlink>
            <w:r w:rsidRPr="007D0159">
              <w:rPr>
                <w:rStyle w:val="Hypertextovodkaz"/>
                <w:rFonts w:ascii="Arial" w:hAnsi="Arial" w:cs="Arial"/>
                <w:sz w:val="22"/>
                <w:szCs w:val="22"/>
              </w:rPr>
              <w:t xml:space="preserve"> </w:t>
            </w:r>
            <w:r w:rsidRPr="007D0159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7D0159">
              <w:rPr>
                <w:rFonts w:ascii="Arial" w:hAnsi="Arial" w:cs="Arial"/>
                <w:sz w:val="22"/>
                <w:szCs w:val="22"/>
              </w:rPr>
              <w:sym w:font="Wingdings" w:char="F028"/>
            </w:r>
            <w:r w:rsidRPr="007D015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0159">
              <w:rPr>
                <w:rFonts w:ascii="Arial" w:hAnsi="Arial" w:cs="Arial"/>
                <w:bCs/>
                <w:sz w:val="22"/>
                <w:szCs w:val="22"/>
              </w:rPr>
              <w:t>721 070 76</w:t>
            </w:r>
          </w:p>
        </w:tc>
      </w:tr>
      <w:tr w:rsidR="002D72B3" w:rsidTr="00310A5B">
        <w:trPr>
          <w:gridAfter w:val="1"/>
          <w:wAfter w:w="86" w:type="dxa"/>
          <w:cantSplit/>
        </w:trPr>
        <w:tc>
          <w:tcPr>
            <w:tcW w:w="9900" w:type="dxa"/>
            <w:gridSpan w:val="7"/>
          </w:tcPr>
          <w:p w:rsidR="002D72B3" w:rsidRPr="00310A5B" w:rsidRDefault="002D72B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D72B3" w:rsidTr="00310A5B">
        <w:trPr>
          <w:gridAfter w:val="1"/>
          <w:wAfter w:w="86" w:type="dxa"/>
        </w:trPr>
        <w:tc>
          <w:tcPr>
            <w:tcW w:w="2277" w:type="dxa"/>
          </w:tcPr>
          <w:p w:rsidR="002D72B3" w:rsidRDefault="002D72B3">
            <w:pPr>
              <w:rPr>
                <w:rFonts w:ascii="Arial" w:hAnsi="Arial" w:cs="Arial"/>
                <w:b/>
                <w:bCs/>
                <w:i/>
                <w:iCs/>
                <w:sz w:val="22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2"/>
              </w:rPr>
              <w:t>Hlavní rozhodčí:</w:t>
            </w:r>
          </w:p>
        </w:tc>
        <w:tc>
          <w:tcPr>
            <w:tcW w:w="7623" w:type="dxa"/>
            <w:gridSpan w:val="6"/>
          </w:tcPr>
          <w:p w:rsidR="002D72B3" w:rsidRPr="00310A5B" w:rsidRDefault="00E4716F">
            <w:pPr>
              <w:rPr>
                <w:rFonts w:ascii="Arial" w:hAnsi="Arial" w:cs="Arial"/>
                <w:sz w:val="22"/>
                <w:szCs w:val="22"/>
              </w:rPr>
            </w:pPr>
            <w:r w:rsidRPr="007D0159">
              <w:rPr>
                <w:rFonts w:ascii="Arial" w:hAnsi="Arial" w:cs="Arial"/>
                <w:sz w:val="22"/>
              </w:rPr>
              <w:t>Jäger Rudolf</w:t>
            </w:r>
          </w:p>
        </w:tc>
      </w:tr>
      <w:tr w:rsidR="002D72B3" w:rsidTr="00310A5B">
        <w:trPr>
          <w:gridAfter w:val="1"/>
          <w:wAfter w:w="86" w:type="dxa"/>
          <w:cantSplit/>
        </w:trPr>
        <w:tc>
          <w:tcPr>
            <w:tcW w:w="9900" w:type="dxa"/>
            <w:gridSpan w:val="7"/>
          </w:tcPr>
          <w:p w:rsidR="002D72B3" w:rsidRDefault="002D72B3">
            <w:pPr>
              <w:rPr>
                <w:rFonts w:ascii="Arial" w:hAnsi="Arial" w:cs="Arial"/>
                <w:sz w:val="6"/>
              </w:rPr>
            </w:pPr>
          </w:p>
        </w:tc>
      </w:tr>
      <w:tr w:rsidR="002D72B3" w:rsidTr="00310A5B">
        <w:trPr>
          <w:gridAfter w:val="1"/>
          <w:wAfter w:w="86" w:type="dxa"/>
        </w:trPr>
        <w:tc>
          <w:tcPr>
            <w:tcW w:w="2277" w:type="dxa"/>
          </w:tcPr>
          <w:p w:rsidR="002D72B3" w:rsidRDefault="002D72B3">
            <w:pPr>
              <w:rPr>
                <w:rFonts w:ascii="Arial" w:hAnsi="Arial" w:cs="Arial"/>
                <w:b/>
                <w:bCs/>
                <w:i/>
                <w:iCs/>
                <w:sz w:val="22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2"/>
              </w:rPr>
              <w:t>Rozhodčí na hřišti:</w:t>
            </w:r>
          </w:p>
        </w:tc>
        <w:tc>
          <w:tcPr>
            <w:tcW w:w="7623" w:type="dxa"/>
            <w:gridSpan w:val="6"/>
          </w:tcPr>
          <w:p w:rsidR="002D72B3" w:rsidRDefault="002D72B3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rozhodčí sbor z členů výprav podle rozhodnutí hlavního rozhodčího</w:t>
            </w:r>
          </w:p>
        </w:tc>
      </w:tr>
    </w:tbl>
    <w:p w:rsidR="002D72B3" w:rsidRDefault="002D72B3">
      <w:pPr>
        <w:rPr>
          <w:rFonts w:ascii="Arial" w:hAnsi="Arial" w:cs="Arial"/>
          <w:sz w:val="18"/>
        </w:rPr>
      </w:pPr>
    </w:p>
    <w:tbl>
      <w:tblPr>
        <w:tblW w:w="0" w:type="auto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27"/>
        <w:gridCol w:w="3032"/>
        <w:gridCol w:w="4471"/>
      </w:tblGrid>
      <w:tr w:rsidR="002D72B3">
        <w:trPr>
          <w:cantSplit/>
        </w:trPr>
        <w:tc>
          <w:tcPr>
            <w:tcW w:w="9900" w:type="dxa"/>
            <w:gridSpan w:val="3"/>
          </w:tcPr>
          <w:p w:rsidR="002D72B3" w:rsidRDefault="002D72B3">
            <w:pPr>
              <w:rPr>
                <w:rFonts w:ascii="Arial" w:hAnsi="Arial" w:cs="Arial"/>
                <w:b/>
                <w:bCs/>
                <w:sz w:val="8"/>
                <w:u w:val="single"/>
              </w:rPr>
            </w:pPr>
            <w:r>
              <w:rPr>
                <w:rFonts w:ascii="Arial" w:hAnsi="Arial" w:cs="Arial"/>
                <w:b/>
                <w:bCs/>
                <w:sz w:val="22"/>
                <w:u w:val="single"/>
              </w:rPr>
              <w:t>Všeobecná ustanovení:</w:t>
            </w:r>
          </w:p>
          <w:p w:rsidR="002D72B3" w:rsidRDefault="002D72B3">
            <w:pPr>
              <w:rPr>
                <w:rFonts w:ascii="Arial" w:hAnsi="Arial" w:cs="Arial"/>
                <w:b/>
                <w:bCs/>
                <w:sz w:val="8"/>
              </w:rPr>
            </w:pPr>
          </w:p>
          <w:p w:rsidR="002D72B3" w:rsidRDefault="002D72B3">
            <w:pPr>
              <w:rPr>
                <w:rFonts w:ascii="Arial" w:hAnsi="Arial" w:cs="Arial"/>
                <w:b/>
                <w:bCs/>
                <w:sz w:val="8"/>
              </w:rPr>
            </w:pPr>
          </w:p>
        </w:tc>
      </w:tr>
      <w:tr w:rsidR="002D72B3">
        <w:tc>
          <w:tcPr>
            <w:tcW w:w="2340" w:type="dxa"/>
          </w:tcPr>
          <w:p w:rsidR="002D72B3" w:rsidRDefault="002D72B3">
            <w:pPr>
              <w:rPr>
                <w:rFonts w:ascii="Arial" w:hAnsi="Arial" w:cs="Arial"/>
                <w:b/>
                <w:bCs/>
                <w:i/>
                <w:iCs/>
                <w:sz w:val="22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2"/>
              </w:rPr>
              <w:t>Předpis:</w:t>
            </w:r>
          </w:p>
        </w:tc>
        <w:tc>
          <w:tcPr>
            <w:tcW w:w="7560" w:type="dxa"/>
            <w:gridSpan w:val="2"/>
          </w:tcPr>
          <w:p w:rsidR="002D72B3" w:rsidRDefault="002D72B3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Hraje se podle platných pravidel pro kolovou dvojic a podle platných TS.</w:t>
            </w:r>
          </w:p>
        </w:tc>
      </w:tr>
      <w:tr w:rsidR="002D72B3">
        <w:trPr>
          <w:cantSplit/>
        </w:trPr>
        <w:tc>
          <w:tcPr>
            <w:tcW w:w="9900" w:type="dxa"/>
            <w:gridSpan w:val="3"/>
          </w:tcPr>
          <w:p w:rsidR="002D72B3" w:rsidRDefault="002D72B3">
            <w:pPr>
              <w:rPr>
                <w:rFonts w:ascii="Arial" w:hAnsi="Arial" w:cs="Arial"/>
                <w:sz w:val="6"/>
              </w:rPr>
            </w:pPr>
          </w:p>
        </w:tc>
      </w:tr>
      <w:tr w:rsidR="00DB7BA9">
        <w:tc>
          <w:tcPr>
            <w:tcW w:w="2340" w:type="dxa"/>
          </w:tcPr>
          <w:p w:rsidR="00DB7BA9" w:rsidRDefault="00DB7BA9" w:rsidP="00DB7BA9">
            <w:pPr>
              <w:rPr>
                <w:rFonts w:ascii="Arial" w:hAnsi="Arial" w:cs="Arial"/>
                <w:b/>
                <w:bCs/>
                <w:i/>
                <w:iCs/>
                <w:sz w:val="22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2"/>
              </w:rPr>
              <w:t>Podmínka účasti:</w:t>
            </w:r>
          </w:p>
        </w:tc>
        <w:tc>
          <w:tcPr>
            <w:tcW w:w="7560" w:type="dxa"/>
            <w:gridSpan w:val="2"/>
          </w:tcPr>
          <w:p w:rsidR="00DB7BA9" w:rsidRDefault="00DB7BA9" w:rsidP="00EE78C7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Platná licence ČSC pro rok </w:t>
            </w:r>
            <w:r w:rsidR="00310A5B">
              <w:rPr>
                <w:rFonts w:ascii="Arial" w:hAnsi="Arial" w:cs="Arial"/>
                <w:b/>
                <w:bCs/>
                <w:sz w:val="22"/>
              </w:rPr>
              <w:t>202</w:t>
            </w:r>
            <w:r w:rsidR="00E4716F">
              <w:rPr>
                <w:rFonts w:ascii="Arial" w:hAnsi="Arial" w:cs="Arial"/>
                <w:b/>
                <w:bCs/>
                <w:sz w:val="22"/>
              </w:rPr>
              <w:t>5</w:t>
            </w:r>
            <w:r>
              <w:rPr>
                <w:rFonts w:ascii="Arial" w:hAnsi="Arial" w:cs="Arial"/>
                <w:sz w:val="22"/>
              </w:rPr>
              <w:t>.</w:t>
            </w:r>
          </w:p>
        </w:tc>
      </w:tr>
      <w:tr w:rsidR="002D72B3">
        <w:trPr>
          <w:cantSplit/>
        </w:trPr>
        <w:tc>
          <w:tcPr>
            <w:tcW w:w="9900" w:type="dxa"/>
            <w:gridSpan w:val="3"/>
            <w:vAlign w:val="center"/>
          </w:tcPr>
          <w:p w:rsidR="002D72B3" w:rsidRDefault="002D72B3">
            <w:pPr>
              <w:rPr>
                <w:rFonts w:ascii="Arial" w:hAnsi="Arial" w:cs="Arial"/>
                <w:sz w:val="4"/>
              </w:rPr>
            </w:pPr>
          </w:p>
        </w:tc>
      </w:tr>
      <w:tr w:rsidR="002D72B3">
        <w:trPr>
          <w:cantSplit/>
        </w:trPr>
        <w:tc>
          <w:tcPr>
            <w:tcW w:w="2340" w:type="dxa"/>
          </w:tcPr>
          <w:p w:rsidR="002D72B3" w:rsidRDefault="002D72B3">
            <w:pPr>
              <w:rPr>
                <w:rFonts w:ascii="Arial" w:hAnsi="Arial" w:cs="Arial"/>
                <w:b/>
                <w:bCs/>
                <w:i/>
                <w:iCs/>
                <w:sz w:val="22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2"/>
              </w:rPr>
              <w:t>Startují:</w:t>
            </w:r>
          </w:p>
        </w:tc>
        <w:tc>
          <w:tcPr>
            <w:tcW w:w="7560" w:type="dxa"/>
            <w:gridSpan w:val="2"/>
          </w:tcPr>
          <w:p w:rsidR="002D72B3" w:rsidRPr="00DF1BA5" w:rsidRDefault="002D72B3" w:rsidP="00E4716F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Družstva přihlášená </w:t>
            </w:r>
            <w:r w:rsidR="00EE78C7">
              <w:rPr>
                <w:rFonts w:ascii="Arial" w:hAnsi="Arial" w:cs="Arial"/>
                <w:b/>
                <w:bCs/>
                <w:sz w:val="22"/>
              </w:rPr>
              <w:t>do 30</w:t>
            </w:r>
            <w:r w:rsidR="00310A5B">
              <w:rPr>
                <w:rFonts w:ascii="Arial" w:hAnsi="Arial" w:cs="Arial"/>
                <w:b/>
                <w:bCs/>
                <w:sz w:val="22"/>
              </w:rPr>
              <w:t>.</w:t>
            </w:r>
            <w:r w:rsidR="00EE78C7">
              <w:rPr>
                <w:rFonts w:ascii="Arial" w:hAnsi="Arial" w:cs="Arial"/>
                <w:b/>
                <w:bCs/>
                <w:sz w:val="22"/>
              </w:rPr>
              <w:t xml:space="preserve"> září</w:t>
            </w:r>
            <w:r w:rsidR="00657B5D">
              <w:rPr>
                <w:rFonts w:ascii="Arial" w:hAnsi="Arial" w:cs="Arial"/>
                <w:b/>
                <w:bCs/>
                <w:sz w:val="22"/>
              </w:rPr>
              <w:t xml:space="preserve"> 202</w:t>
            </w:r>
            <w:r w:rsidR="00E4716F">
              <w:rPr>
                <w:rFonts w:ascii="Arial" w:hAnsi="Arial" w:cs="Arial"/>
                <w:b/>
                <w:bCs/>
                <w:sz w:val="22"/>
              </w:rPr>
              <w:t>5</w:t>
            </w:r>
            <w:r w:rsidR="00D946AE">
              <w:rPr>
                <w:rFonts w:ascii="Arial" w:hAnsi="Arial" w:cs="Arial"/>
                <w:b/>
                <w:bCs/>
                <w:sz w:val="22"/>
              </w:rPr>
              <w:t xml:space="preserve"> a </w:t>
            </w:r>
            <w:r w:rsidR="00D946AE">
              <w:rPr>
                <w:rFonts w:ascii="Arial" w:hAnsi="Arial" w:cs="Arial"/>
                <w:b/>
                <w:bCs/>
                <w:color w:val="FF0000"/>
                <w:sz w:val="22"/>
              </w:rPr>
              <w:t>d</w:t>
            </w:r>
            <w:r w:rsidR="00D946AE" w:rsidRPr="00D946AE">
              <w:rPr>
                <w:rFonts w:ascii="Arial" w:hAnsi="Arial" w:cs="Arial"/>
                <w:b/>
                <w:bCs/>
                <w:color w:val="FF0000"/>
                <w:sz w:val="22"/>
              </w:rPr>
              <w:t>le 1. kval</w:t>
            </w:r>
            <w:r w:rsidR="00290B17">
              <w:rPr>
                <w:rFonts w:ascii="Arial" w:hAnsi="Arial" w:cs="Arial"/>
                <w:b/>
                <w:bCs/>
                <w:color w:val="FF0000"/>
                <w:sz w:val="22"/>
              </w:rPr>
              <w:t xml:space="preserve">ifikačního </w:t>
            </w:r>
            <w:r w:rsidR="00D946AE" w:rsidRPr="00D946AE">
              <w:rPr>
                <w:rFonts w:ascii="Arial" w:hAnsi="Arial" w:cs="Arial"/>
                <w:b/>
                <w:bCs/>
                <w:color w:val="FF0000"/>
                <w:sz w:val="22"/>
              </w:rPr>
              <w:t>turnaje</w:t>
            </w:r>
            <w:r w:rsidR="00DF1BA5">
              <w:rPr>
                <w:rFonts w:ascii="Arial" w:hAnsi="Arial" w:cs="Arial"/>
                <w:sz w:val="22"/>
              </w:rPr>
              <w:t>.</w:t>
            </w:r>
          </w:p>
        </w:tc>
      </w:tr>
      <w:tr w:rsidR="002D72B3">
        <w:trPr>
          <w:cantSplit/>
        </w:trPr>
        <w:tc>
          <w:tcPr>
            <w:tcW w:w="9900" w:type="dxa"/>
            <w:gridSpan w:val="3"/>
          </w:tcPr>
          <w:p w:rsidR="002D72B3" w:rsidRDefault="002D72B3">
            <w:pPr>
              <w:rPr>
                <w:rFonts w:ascii="Arial" w:hAnsi="Arial" w:cs="Arial"/>
                <w:sz w:val="6"/>
              </w:rPr>
            </w:pPr>
          </w:p>
        </w:tc>
      </w:tr>
      <w:tr w:rsidR="002D72B3">
        <w:trPr>
          <w:cantSplit/>
        </w:trPr>
        <w:tc>
          <w:tcPr>
            <w:tcW w:w="2340" w:type="dxa"/>
          </w:tcPr>
          <w:p w:rsidR="002D72B3" w:rsidRDefault="002D72B3">
            <w:pPr>
              <w:rPr>
                <w:rFonts w:ascii="Arial" w:hAnsi="Arial" w:cs="Arial"/>
                <w:b/>
                <w:bCs/>
                <w:i/>
                <w:iCs/>
                <w:sz w:val="22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2"/>
              </w:rPr>
              <w:t>Ubytování:</w:t>
            </w:r>
          </w:p>
        </w:tc>
        <w:tc>
          <w:tcPr>
            <w:tcW w:w="7560" w:type="dxa"/>
            <w:gridSpan w:val="2"/>
          </w:tcPr>
          <w:p w:rsidR="00CF7FA9" w:rsidRDefault="002D72B3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V budově TJ Lokomotiva  - objednávky p.</w:t>
            </w:r>
            <w:r w:rsidR="00CF7FA9">
              <w:rPr>
                <w:rFonts w:ascii="Arial" w:hAnsi="Arial" w:cs="Arial"/>
                <w:sz w:val="22"/>
              </w:rPr>
              <w:t xml:space="preserve"> Vlastimil Šimice - 775</w:t>
            </w:r>
            <w:r w:rsidR="007F7941">
              <w:rPr>
                <w:rFonts w:ascii="Arial" w:hAnsi="Arial" w:cs="Arial"/>
                <w:sz w:val="22"/>
              </w:rPr>
              <w:t> </w:t>
            </w:r>
            <w:r w:rsidR="00CF7FA9">
              <w:rPr>
                <w:rFonts w:ascii="Arial" w:hAnsi="Arial" w:cs="Arial"/>
                <w:sz w:val="22"/>
              </w:rPr>
              <w:t>609</w:t>
            </w:r>
            <w:r w:rsidR="007F7941">
              <w:rPr>
                <w:rFonts w:ascii="Arial" w:hAnsi="Arial" w:cs="Arial"/>
                <w:sz w:val="22"/>
              </w:rPr>
              <w:t xml:space="preserve"> </w:t>
            </w:r>
            <w:r w:rsidR="00CF7FA9">
              <w:rPr>
                <w:rFonts w:ascii="Arial" w:hAnsi="Arial" w:cs="Arial"/>
                <w:sz w:val="22"/>
              </w:rPr>
              <w:t xml:space="preserve">817, </w:t>
            </w:r>
          </w:p>
          <w:p w:rsidR="002D72B3" w:rsidRDefault="00CF7FA9" w:rsidP="00D946AE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e-mail: </w:t>
            </w:r>
            <w:hyperlink r:id="rId9" w:history="1">
              <w:r w:rsidR="00310A5B" w:rsidRPr="00A821F7">
                <w:rPr>
                  <w:rStyle w:val="Hypertextovodkaz"/>
                  <w:rFonts w:ascii="Arial" w:hAnsi="Arial" w:cs="Arial"/>
                  <w:sz w:val="22"/>
                </w:rPr>
                <w:t>vlastimil.simice@seznam.cz</w:t>
              </w:r>
            </w:hyperlink>
            <w:r w:rsidR="00D946AE">
              <w:rPr>
                <w:rFonts w:ascii="Arial" w:hAnsi="Arial" w:cs="Arial"/>
                <w:sz w:val="22"/>
              </w:rPr>
              <w:t>.</w:t>
            </w:r>
          </w:p>
          <w:p w:rsidR="00315F36" w:rsidRPr="00310A5B" w:rsidRDefault="00315F36" w:rsidP="00D946AE">
            <w:pPr>
              <w:rPr>
                <w:rFonts w:ascii="Arial" w:hAnsi="Arial" w:cs="Arial"/>
                <w:color w:val="FF0000"/>
                <w:sz w:val="22"/>
              </w:rPr>
            </w:pPr>
            <w:r w:rsidRPr="00EE78C7">
              <w:rPr>
                <w:rFonts w:ascii="Arial" w:hAnsi="Arial" w:cs="Arial"/>
                <w:sz w:val="22"/>
              </w:rPr>
              <w:t>Jiné ubytování pořadatel nezajišťuje.</w:t>
            </w:r>
          </w:p>
        </w:tc>
      </w:tr>
      <w:tr w:rsidR="002D72B3">
        <w:trPr>
          <w:cantSplit/>
        </w:trPr>
        <w:tc>
          <w:tcPr>
            <w:tcW w:w="9900" w:type="dxa"/>
            <w:gridSpan w:val="3"/>
          </w:tcPr>
          <w:p w:rsidR="002D72B3" w:rsidRDefault="002D72B3">
            <w:pPr>
              <w:rPr>
                <w:rFonts w:ascii="Arial" w:hAnsi="Arial" w:cs="Arial"/>
                <w:sz w:val="6"/>
              </w:rPr>
            </w:pPr>
          </w:p>
        </w:tc>
      </w:tr>
      <w:tr w:rsidR="002D72B3">
        <w:tc>
          <w:tcPr>
            <w:tcW w:w="2340" w:type="dxa"/>
          </w:tcPr>
          <w:p w:rsidR="002D72B3" w:rsidRDefault="002D72B3">
            <w:pPr>
              <w:rPr>
                <w:rFonts w:ascii="Arial" w:hAnsi="Arial" w:cs="Arial"/>
                <w:b/>
                <w:bCs/>
                <w:i/>
                <w:iCs/>
                <w:sz w:val="22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2"/>
              </w:rPr>
              <w:t>Systém hry:</w:t>
            </w:r>
          </w:p>
        </w:tc>
        <w:tc>
          <w:tcPr>
            <w:tcW w:w="7560" w:type="dxa"/>
            <w:gridSpan w:val="2"/>
          </w:tcPr>
          <w:p w:rsidR="002D72B3" w:rsidRDefault="002D72B3">
            <w:pPr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Hraje se systémem každý s každým do 8 přihlášených družstev.</w:t>
            </w:r>
          </w:p>
          <w:p w:rsidR="002D72B3" w:rsidRDefault="002D72B3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Při vyšším počtu podle rozlosování do skupin.</w:t>
            </w:r>
          </w:p>
        </w:tc>
      </w:tr>
      <w:tr w:rsidR="002D72B3">
        <w:trPr>
          <w:cantSplit/>
        </w:trPr>
        <w:tc>
          <w:tcPr>
            <w:tcW w:w="9900" w:type="dxa"/>
            <w:gridSpan w:val="3"/>
          </w:tcPr>
          <w:p w:rsidR="002D72B3" w:rsidRDefault="002D72B3">
            <w:pPr>
              <w:rPr>
                <w:rFonts w:ascii="Arial" w:hAnsi="Arial" w:cs="Arial"/>
                <w:b/>
                <w:bCs/>
                <w:sz w:val="6"/>
              </w:rPr>
            </w:pPr>
          </w:p>
        </w:tc>
      </w:tr>
      <w:tr w:rsidR="002D72B3">
        <w:tc>
          <w:tcPr>
            <w:tcW w:w="2340" w:type="dxa"/>
          </w:tcPr>
          <w:p w:rsidR="002D72B3" w:rsidRDefault="002D72B3">
            <w:pPr>
              <w:rPr>
                <w:rFonts w:ascii="Arial" w:hAnsi="Arial" w:cs="Arial"/>
                <w:b/>
                <w:bCs/>
                <w:i/>
                <w:iCs/>
                <w:sz w:val="22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2"/>
              </w:rPr>
              <w:t>Úhrada:</w:t>
            </w:r>
          </w:p>
        </w:tc>
        <w:tc>
          <w:tcPr>
            <w:tcW w:w="7560" w:type="dxa"/>
            <w:gridSpan w:val="2"/>
          </w:tcPr>
          <w:p w:rsidR="002D72B3" w:rsidRDefault="002D72B3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Družstva startují na náklady vysílajících sportovních oddílů a klubů.</w:t>
            </w:r>
          </w:p>
          <w:p w:rsidR="00DF1BA5" w:rsidRDefault="00DF1BA5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Startovné 0,- Kč.</w:t>
            </w:r>
          </w:p>
        </w:tc>
      </w:tr>
      <w:tr w:rsidR="002D72B3">
        <w:trPr>
          <w:cantSplit/>
        </w:trPr>
        <w:tc>
          <w:tcPr>
            <w:tcW w:w="9900" w:type="dxa"/>
            <w:gridSpan w:val="3"/>
          </w:tcPr>
          <w:p w:rsidR="002D72B3" w:rsidRDefault="002D72B3">
            <w:pPr>
              <w:rPr>
                <w:rFonts w:ascii="Arial" w:hAnsi="Arial" w:cs="Arial"/>
                <w:sz w:val="6"/>
              </w:rPr>
            </w:pPr>
          </w:p>
        </w:tc>
      </w:tr>
      <w:tr w:rsidR="002D72B3">
        <w:tc>
          <w:tcPr>
            <w:tcW w:w="2340" w:type="dxa"/>
          </w:tcPr>
          <w:p w:rsidR="002D72B3" w:rsidRDefault="002D72B3">
            <w:pPr>
              <w:rPr>
                <w:rFonts w:ascii="Arial" w:hAnsi="Arial" w:cs="Arial"/>
                <w:b/>
                <w:bCs/>
                <w:i/>
                <w:iCs/>
                <w:sz w:val="22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2"/>
              </w:rPr>
              <w:t>Ocenění:</w:t>
            </w:r>
          </w:p>
        </w:tc>
        <w:tc>
          <w:tcPr>
            <w:tcW w:w="7560" w:type="dxa"/>
            <w:gridSpan w:val="2"/>
          </w:tcPr>
          <w:p w:rsidR="002462CC" w:rsidRPr="009441B5" w:rsidRDefault="002462CC">
            <w:pPr>
              <w:rPr>
                <w:rFonts w:ascii="Arial" w:hAnsi="Arial" w:cs="Arial"/>
                <w:b/>
                <w:sz w:val="22"/>
              </w:rPr>
            </w:pPr>
            <w:r w:rsidRPr="009441B5">
              <w:rPr>
                <w:rFonts w:ascii="Arial" w:hAnsi="Arial" w:cs="Arial"/>
                <w:b/>
                <w:sz w:val="22"/>
              </w:rPr>
              <w:t>Po absolvování dvou kvalifikačních turnajů b</w:t>
            </w:r>
            <w:r w:rsidR="009441B5">
              <w:rPr>
                <w:rFonts w:ascii="Arial" w:hAnsi="Arial" w:cs="Arial"/>
                <w:b/>
                <w:sz w:val="22"/>
              </w:rPr>
              <w:t xml:space="preserve">udou družstva juniorů </w:t>
            </w:r>
            <w:r w:rsidRPr="009441B5">
              <w:rPr>
                <w:rFonts w:ascii="Arial" w:hAnsi="Arial" w:cs="Arial"/>
                <w:b/>
                <w:sz w:val="22"/>
              </w:rPr>
              <w:t xml:space="preserve">podle výkonnostní úrovně </w:t>
            </w:r>
            <w:r w:rsidR="009441B5" w:rsidRPr="009441B5">
              <w:rPr>
                <w:rFonts w:ascii="Arial" w:hAnsi="Arial" w:cs="Arial"/>
                <w:b/>
                <w:sz w:val="22"/>
              </w:rPr>
              <w:t xml:space="preserve">rozdělena </w:t>
            </w:r>
            <w:r w:rsidRPr="009441B5">
              <w:rPr>
                <w:rFonts w:ascii="Arial" w:hAnsi="Arial" w:cs="Arial"/>
                <w:b/>
                <w:sz w:val="22"/>
              </w:rPr>
              <w:t>do I. Ligy a do II. Ligy juniorů.</w:t>
            </w:r>
          </w:p>
          <w:p w:rsidR="002D72B3" w:rsidRPr="009441B5" w:rsidRDefault="009441B5" w:rsidP="009441B5">
            <w:pPr>
              <w:rPr>
                <w:rFonts w:ascii="Arial" w:hAnsi="Arial" w:cs="Arial"/>
                <w:color w:val="FF0000"/>
                <w:sz w:val="22"/>
              </w:rPr>
            </w:pPr>
            <w:r w:rsidRPr="009441B5">
              <w:rPr>
                <w:rFonts w:ascii="Arial" w:hAnsi="Arial" w:cs="Arial"/>
                <w:sz w:val="22"/>
              </w:rPr>
              <w:t>Dalším oceněním bude p</w:t>
            </w:r>
            <w:r w:rsidR="002D72B3" w:rsidRPr="009441B5">
              <w:rPr>
                <w:rFonts w:ascii="Arial" w:hAnsi="Arial" w:cs="Arial"/>
                <w:sz w:val="22"/>
              </w:rPr>
              <w:t>otřesení rukou a upomínkové předměty.</w:t>
            </w:r>
          </w:p>
        </w:tc>
      </w:tr>
      <w:tr w:rsidR="002D72B3">
        <w:trPr>
          <w:cantSplit/>
        </w:trPr>
        <w:tc>
          <w:tcPr>
            <w:tcW w:w="9900" w:type="dxa"/>
            <w:gridSpan w:val="3"/>
          </w:tcPr>
          <w:p w:rsidR="002D72B3" w:rsidRDefault="002D72B3">
            <w:pPr>
              <w:rPr>
                <w:rFonts w:ascii="Arial" w:hAnsi="Arial" w:cs="Arial"/>
                <w:sz w:val="6"/>
              </w:rPr>
            </w:pPr>
          </w:p>
        </w:tc>
      </w:tr>
      <w:tr w:rsidR="002D72B3">
        <w:tc>
          <w:tcPr>
            <w:tcW w:w="2340" w:type="dxa"/>
          </w:tcPr>
          <w:p w:rsidR="002D72B3" w:rsidRDefault="002D72B3">
            <w:pPr>
              <w:rPr>
                <w:rFonts w:ascii="Arial" w:hAnsi="Arial" w:cs="Arial"/>
                <w:b/>
                <w:bCs/>
                <w:i/>
                <w:iCs/>
                <w:sz w:val="22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2"/>
              </w:rPr>
              <w:t>Různé:</w:t>
            </w:r>
          </w:p>
        </w:tc>
        <w:tc>
          <w:tcPr>
            <w:tcW w:w="7560" w:type="dxa"/>
            <w:gridSpan w:val="2"/>
          </w:tcPr>
          <w:p w:rsidR="002D72B3" w:rsidRDefault="002D72B3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Pořadatel nebere zodpovědnost za škody vzniklé závodníkům nebo jimi způsobené. Závodníci musí být k dispozici rozhodčím a pořadateli minimálně 15 minut před zahájením soutěže.</w:t>
            </w:r>
          </w:p>
        </w:tc>
      </w:tr>
      <w:tr w:rsidR="002D72B3">
        <w:trPr>
          <w:cantSplit/>
        </w:trPr>
        <w:tc>
          <w:tcPr>
            <w:tcW w:w="9900" w:type="dxa"/>
            <w:gridSpan w:val="3"/>
          </w:tcPr>
          <w:p w:rsidR="002D72B3" w:rsidRDefault="002D72B3">
            <w:pPr>
              <w:rPr>
                <w:rFonts w:ascii="Arial" w:hAnsi="Arial" w:cs="Arial"/>
                <w:sz w:val="6"/>
              </w:rPr>
            </w:pPr>
          </w:p>
        </w:tc>
      </w:tr>
      <w:tr w:rsidR="002D72B3">
        <w:tc>
          <w:tcPr>
            <w:tcW w:w="2340" w:type="dxa"/>
          </w:tcPr>
          <w:p w:rsidR="002D72B3" w:rsidRDefault="002D72B3">
            <w:pPr>
              <w:rPr>
                <w:rFonts w:ascii="Arial" w:hAnsi="Arial" w:cs="Arial"/>
                <w:b/>
                <w:bCs/>
                <w:i/>
                <w:iCs/>
                <w:sz w:val="22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2"/>
              </w:rPr>
              <w:t>Informace:</w:t>
            </w:r>
          </w:p>
        </w:tc>
        <w:tc>
          <w:tcPr>
            <w:tcW w:w="7560" w:type="dxa"/>
            <w:gridSpan w:val="2"/>
          </w:tcPr>
          <w:p w:rsidR="006304E4" w:rsidRPr="0032239D" w:rsidRDefault="006304E4">
            <w:pPr>
              <w:pStyle w:val="Nadpis3"/>
              <w:rPr>
                <w:b w:val="0"/>
                <w:bCs w:val="0"/>
                <w:sz w:val="22"/>
                <w:szCs w:val="22"/>
              </w:rPr>
            </w:pPr>
            <w:r w:rsidRPr="0032239D">
              <w:rPr>
                <w:b w:val="0"/>
                <w:bCs w:val="0"/>
                <w:sz w:val="22"/>
                <w:szCs w:val="22"/>
              </w:rPr>
              <w:t xml:space="preserve">Občerstvení pro všechny účastníky po úhradě </w:t>
            </w:r>
            <w:r w:rsidR="00310A5B">
              <w:rPr>
                <w:b w:val="0"/>
                <w:bCs w:val="0"/>
                <w:sz w:val="22"/>
                <w:szCs w:val="22"/>
              </w:rPr>
              <w:t>ne</w:t>
            </w:r>
            <w:r w:rsidRPr="0032239D">
              <w:rPr>
                <w:b w:val="0"/>
                <w:bCs w:val="0"/>
                <w:sz w:val="22"/>
                <w:szCs w:val="22"/>
              </w:rPr>
              <w:t>startovného.</w:t>
            </w:r>
          </w:p>
          <w:p w:rsidR="002D72B3" w:rsidRPr="0032239D" w:rsidRDefault="002D72B3">
            <w:pPr>
              <w:pStyle w:val="Nadpis3"/>
              <w:rPr>
                <w:b w:val="0"/>
                <w:bCs w:val="0"/>
                <w:sz w:val="22"/>
                <w:szCs w:val="22"/>
              </w:rPr>
            </w:pPr>
            <w:r w:rsidRPr="0032239D">
              <w:rPr>
                <w:b w:val="0"/>
                <w:bCs w:val="0"/>
                <w:sz w:val="22"/>
                <w:szCs w:val="22"/>
              </w:rPr>
              <w:t>Do tělocvičen je povolen vstup pouze po přezutí!</w:t>
            </w:r>
            <w:r w:rsidR="002462CC">
              <w:rPr>
                <w:b w:val="0"/>
                <w:bCs w:val="0"/>
                <w:sz w:val="22"/>
                <w:szCs w:val="22"/>
              </w:rPr>
              <w:t xml:space="preserve"> </w:t>
            </w:r>
          </w:p>
          <w:p w:rsidR="0032239D" w:rsidRPr="0032239D" w:rsidRDefault="0032239D" w:rsidP="00E4716F">
            <w:pPr>
              <w:rPr>
                <w:rFonts w:ascii="Arial" w:hAnsi="Arial" w:cs="Arial"/>
                <w:sz w:val="22"/>
                <w:szCs w:val="22"/>
              </w:rPr>
            </w:pPr>
            <w:r w:rsidRPr="0032239D">
              <w:rPr>
                <w:rFonts w:ascii="Arial" w:hAnsi="Arial" w:cs="Arial"/>
                <w:sz w:val="22"/>
                <w:szCs w:val="22"/>
              </w:rPr>
              <w:t xml:space="preserve">1. </w:t>
            </w:r>
            <w:r w:rsidR="002462CC">
              <w:rPr>
                <w:rFonts w:ascii="Arial" w:hAnsi="Arial" w:cs="Arial"/>
                <w:sz w:val="22"/>
                <w:szCs w:val="22"/>
              </w:rPr>
              <w:t>kvalifikační</w:t>
            </w:r>
            <w:r w:rsidRPr="0032239D">
              <w:rPr>
                <w:rFonts w:ascii="Arial" w:hAnsi="Arial" w:cs="Arial"/>
                <w:sz w:val="22"/>
                <w:szCs w:val="22"/>
              </w:rPr>
              <w:t xml:space="preserve"> turnaj se koná v Chrastavě </w:t>
            </w:r>
            <w:r>
              <w:rPr>
                <w:rFonts w:ascii="Arial" w:hAnsi="Arial" w:cs="Arial"/>
                <w:sz w:val="22"/>
                <w:szCs w:val="22"/>
              </w:rPr>
              <w:t xml:space="preserve">v sobotu </w:t>
            </w:r>
            <w:r w:rsidRPr="0032239D">
              <w:rPr>
                <w:rFonts w:ascii="Arial" w:hAnsi="Arial" w:cs="Arial"/>
                <w:sz w:val="22"/>
                <w:szCs w:val="22"/>
              </w:rPr>
              <w:t xml:space="preserve">dne </w:t>
            </w:r>
            <w:r w:rsidR="00E4716F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946676">
              <w:rPr>
                <w:rFonts w:ascii="Arial" w:hAnsi="Arial" w:cs="Arial"/>
                <w:b/>
                <w:sz w:val="22"/>
                <w:szCs w:val="22"/>
              </w:rPr>
              <w:t>. 1</w:t>
            </w:r>
            <w:r w:rsidR="001D4D3D">
              <w:rPr>
                <w:rFonts w:ascii="Arial" w:hAnsi="Arial" w:cs="Arial"/>
                <w:b/>
                <w:sz w:val="22"/>
                <w:szCs w:val="22"/>
              </w:rPr>
              <w:t>0</w:t>
            </w:r>
            <w:r w:rsidR="00946676">
              <w:rPr>
                <w:rFonts w:ascii="Arial" w:hAnsi="Arial" w:cs="Arial"/>
                <w:b/>
                <w:sz w:val="22"/>
                <w:szCs w:val="22"/>
              </w:rPr>
              <w:t>. 202</w:t>
            </w:r>
            <w:r w:rsidR="00E4716F">
              <w:rPr>
                <w:rFonts w:ascii="Arial" w:hAnsi="Arial" w:cs="Arial"/>
                <w:b/>
                <w:sz w:val="22"/>
                <w:szCs w:val="22"/>
              </w:rPr>
              <w:t>5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2D72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D72B3" w:rsidRDefault="002D72B3">
            <w:pPr>
              <w:rPr>
                <w:sz w:val="20"/>
              </w:rPr>
            </w:pPr>
          </w:p>
        </w:tc>
      </w:tr>
      <w:tr w:rsidR="002D72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D72B3" w:rsidRDefault="002D72B3">
            <w:pPr>
              <w:rPr>
                <w:rFonts w:ascii="Arial" w:hAnsi="Arial" w:cs="Arial"/>
                <w:sz w:val="22"/>
              </w:rPr>
            </w:pPr>
          </w:p>
        </w:tc>
      </w:tr>
      <w:tr w:rsidR="002D72B3">
        <w:trPr>
          <w:cantSplit/>
        </w:trPr>
        <w:tc>
          <w:tcPr>
            <w:tcW w:w="5400" w:type="dxa"/>
            <w:gridSpan w:val="2"/>
          </w:tcPr>
          <w:p w:rsidR="002D72B3" w:rsidRDefault="002D72B3" w:rsidP="00E82D98">
            <w:pPr>
              <w:pStyle w:val="Nadpis2"/>
              <w:jc w:val="center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 xml:space="preserve">Ing. </w:t>
            </w:r>
            <w:r w:rsidR="00E82D98">
              <w:rPr>
                <w:b w:val="0"/>
                <w:bCs w:val="0"/>
                <w:sz w:val="22"/>
              </w:rPr>
              <w:t>Pavel Richtr</w:t>
            </w:r>
            <w:r>
              <w:rPr>
                <w:b w:val="0"/>
                <w:bCs w:val="0"/>
                <w:sz w:val="22"/>
              </w:rPr>
              <w:t xml:space="preserve">, </w:t>
            </w:r>
            <w:proofErr w:type="gramStart"/>
            <w:r>
              <w:rPr>
                <w:b w:val="0"/>
                <w:bCs w:val="0"/>
                <w:sz w:val="22"/>
              </w:rPr>
              <w:t>v.r.</w:t>
            </w:r>
            <w:proofErr w:type="gramEnd"/>
          </w:p>
        </w:tc>
        <w:tc>
          <w:tcPr>
            <w:tcW w:w="4500" w:type="dxa"/>
          </w:tcPr>
          <w:p w:rsidR="002D72B3" w:rsidRDefault="00E4716F">
            <w:pPr>
              <w:pStyle w:val="Nadpis2"/>
              <w:jc w:val="center"/>
              <w:rPr>
                <w:b w:val="0"/>
                <w:bCs w:val="0"/>
                <w:sz w:val="22"/>
              </w:rPr>
            </w:pPr>
            <w:r w:rsidRPr="007D0159">
              <w:rPr>
                <w:b w:val="0"/>
                <w:sz w:val="22"/>
              </w:rPr>
              <w:t xml:space="preserve">Rudolf </w:t>
            </w:r>
            <w:r>
              <w:rPr>
                <w:b w:val="0"/>
                <w:sz w:val="22"/>
              </w:rPr>
              <w:t>Jäger</w:t>
            </w:r>
            <w:r w:rsidR="002D72B3">
              <w:rPr>
                <w:b w:val="0"/>
                <w:bCs w:val="0"/>
                <w:sz w:val="22"/>
              </w:rPr>
              <w:t xml:space="preserve">, </w:t>
            </w:r>
            <w:proofErr w:type="gramStart"/>
            <w:r w:rsidR="002D72B3">
              <w:rPr>
                <w:b w:val="0"/>
                <w:bCs w:val="0"/>
                <w:sz w:val="22"/>
              </w:rPr>
              <w:t>v.r.</w:t>
            </w:r>
            <w:proofErr w:type="gramEnd"/>
          </w:p>
        </w:tc>
      </w:tr>
      <w:tr w:rsidR="002D72B3">
        <w:trPr>
          <w:cantSplit/>
        </w:trPr>
        <w:tc>
          <w:tcPr>
            <w:tcW w:w="5400" w:type="dxa"/>
            <w:gridSpan w:val="2"/>
          </w:tcPr>
          <w:p w:rsidR="002D72B3" w:rsidRDefault="002D72B3">
            <w:pPr>
              <w:pStyle w:val="Nadpis2"/>
              <w:jc w:val="center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předseda TJ Lokomotiva Liberec</w:t>
            </w:r>
          </w:p>
        </w:tc>
        <w:tc>
          <w:tcPr>
            <w:tcW w:w="4500" w:type="dxa"/>
          </w:tcPr>
          <w:p w:rsidR="002D72B3" w:rsidRDefault="002D72B3">
            <w:pPr>
              <w:pStyle w:val="Nadpis2"/>
              <w:jc w:val="center"/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oddíl kolové TJ Lokomotiva Liberec</w:t>
            </w:r>
          </w:p>
        </w:tc>
      </w:tr>
      <w:tr w:rsidR="002D72B3">
        <w:trPr>
          <w:cantSplit/>
        </w:trPr>
        <w:tc>
          <w:tcPr>
            <w:tcW w:w="5400" w:type="dxa"/>
            <w:gridSpan w:val="2"/>
          </w:tcPr>
          <w:p w:rsidR="002D72B3" w:rsidRDefault="002D72B3">
            <w:pPr>
              <w:pStyle w:val="Nadpis2"/>
              <w:rPr>
                <w:i/>
                <w:iCs/>
                <w:sz w:val="22"/>
              </w:rPr>
            </w:pPr>
          </w:p>
        </w:tc>
        <w:tc>
          <w:tcPr>
            <w:tcW w:w="4500" w:type="dxa"/>
          </w:tcPr>
          <w:p w:rsidR="002D72B3" w:rsidRDefault="002D72B3">
            <w:pPr>
              <w:pStyle w:val="Nadpis1"/>
              <w:rPr>
                <w:b w:val="0"/>
                <w:bCs w:val="0"/>
                <w:sz w:val="22"/>
              </w:rPr>
            </w:pPr>
          </w:p>
        </w:tc>
      </w:tr>
      <w:tr w:rsidR="002D72B3">
        <w:trPr>
          <w:cantSplit/>
        </w:trPr>
        <w:tc>
          <w:tcPr>
            <w:tcW w:w="5400" w:type="dxa"/>
            <w:gridSpan w:val="2"/>
          </w:tcPr>
          <w:p w:rsidR="002D72B3" w:rsidRDefault="002462CC" w:rsidP="00D946AE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V Liberci dne </w:t>
            </w:r>
            <w:r w:rsidR="00EE78C7">
              <w:rPr>
                <w:rFonts w:ascii="Arial" w:hAnsi="Arial" w:cs="Arial"/>
                <w:sz w:val="22"/>
              </w:rPr>
              <w:t>1</w:t>
            </w:r>
            <w:r w:rsidR="00E4716F">
              <w:rPr>
                <w:rFonts w:ascii="Arial" w:hAnsi="Arial" w:cs="Arial"/>
                <w:sz w:val="22"/>
              </w:rPr>
              <w:t>2</w:t>
            </w:r>
            <w:r w:rsidR="00EE78C7">
              <w:rPr>
                <w:rFonts w:ascii="Arial" w:hAnsi="Arial" w:cs="Arial"/>
                <w:sz w:val="22"/>
              </w:rPr>
              <w:t>. 8</w:t>
            </w:r>
            <w:r w:rsidR="00E4716F">
              <w:rPr>
                <w:rFonts w:ascii="Arial" w:hAnsi="Arial" w:cs="Arial"/>
                <w:sz w:val="22"/>
              </w:rPr>
              <w:t>. 2025</w:t>
            </w:r>
            <w:bookmarkStart w:id="0" w:name="_GoBack"/>
            <w:bookmarkEnd w:id="0"/>
          </w:p>
        </w:tc>
        <w:tc>
          <w:tcPr>
            <w:tcW w:w="4500" w:type="dxa"/>
          </w:tcPr>
          <w:p w:rsidR="002D72B3" w:rsidRDefault="002D72B3">
            <w:pPr>
              <w:pStyle w:val="Nadpis1"/>
              <w:rPr>
                <w:b w:val="0"/>
                <w:bCs w:val="0"/>
                <w:sz w:val="22"/>
              </w:rPr>
            </w:pPr>
          </w:p>
        </w:tc>
      </w:tr>
    </w:tbl>
    <w:p w:rsidR="002D72B3" w:rsidRDefault="002D72B3">
      <w:r>
        <w:t xml:space="preserve">  </w:t>
      </w:r>
    </w:p>
    <w:sectPr w:rsidR="002D72B3">
      <w:pgSz w:w="11906" w:h="16838"/>
      <w:pgMar w:top="540" w:right="926" w:bottom="719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1556F0"/>
    <w:multiLevelType w:val="hybridMultilevel"/>
    <w:tmpl w:val="F9E2005C"/>
    <w:lvl w:ilvl="0" w:tplc="8E2A72E8">
      <w:start w:val="1"/>
      <w:numFmt w:val="bullet"/>
      <w:lvlText w:val="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A36D2B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FA9"/>
    <w:rsid w:val="00015E87"/>
    <w:rsid w:val="00040CA1"/>
    <w:rsid w:val="00071DC3"/>
    <w:rsid w:val="00163106"/>
    <w:rsid w:val="001A74E5"/>
    <w:rsid w:val="001B5AD8"/>
    <w:rsid w:val="001D4D3D"/>
    <w:rsid w:val="002462CC"/>
    <w:rsid w:val="002818FE"/>
    <w:rsid w:val="00290B17"/>
    <w:rsid w:val="002D72B3"/>
    <w:rsid w:val="00310A5B"/>
    <w:rsid w:val="00315F36"/>
    <w:rsid w:val="0032239D"/>
    <w:rsid w:val="00356A09"/>
    <w:rsid w:val="003C45AA"/>
    <w:rsid w:val="006304E4"/>
    <w:rsid w:val="00657B5D"/>
    <w:rsid w:val="007F7941"/>
    <w:rsid w:val="00883B4A"/>
    <w:rsid w:val="008A60F2"/>
    <w:rsid w:val="008F7EA5"/>
    <w:rsid w:val="009441B5"/>
    <w:rsid w:val="00946676"/>
    <w:rsid w:val="009E573F"/>
    <w:rsid w:val="00A517E0"/>
    <w:rsid w:val="00AE179A"/>
    <w:rsid w:val="00B408A1"/>
    <w:rsid w:val="00C719F6"/>
    <w:rsid w:val="00CF7FA9"/>
    <w:rsid w:val="00D946AE"/>
    <w:rsid w:val="00DB118F"/>
    <w:rsid w:val="00DB7BA9"/>
    <w:rsid w:val="00DF1BA5"/>
    <w:rsid w:val="00E4716F"/>
    <w:rsid w:val="00E82D98"/>
    <w:rsid w:val="00E8339F"/>
    <w:rsid w:val="00E84795"/>
    <w:rsid w:val="00E94A50"/>
    <w:rsid w:val="00EE78C7"/>
    <w:rsid w:val="00EF21B0"/>
    <w:rsid w:val="00FD1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B4336D-2075-445B-894D-AD9943893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rFonts w:ascii="Arial" w:hAnsi="Arial" w:cs="Arial"/>
      <w:b/>
      <w:bCs/>
      <w:sz w:val="52"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rFonts w:ascii="Arial" w:hAnsi="Arial" w:cs="Arial"/>
      <w:b/>
      <w:bCs/>
    </w:rPr>
  </w:style>
  <w:style w:type="paragraph" w:styleId="Nadpis3">
    <w:name w:val="heading 3"/>
    <w:basedOn w:val="Normln"/>
    <w:next w:val="Normln"/>
    <w:qFormat/>
    <w:pPr>
      <w:keepNext/>
      <w:outlineLvl w:val="2"/>
    </w:pPr>
    <w:rPr>
      <w:rFonts w:ascii="Arial" w:hAnsi="Arial" w:cs="Arial"/>
      <w:b/>
      <w:bCs/>
      <w:sz w:val="20"/>
    </w:rPr>
  </w:style>
  <w:style w:type="paragraph" w:styleId="Nadpis4">
    <w:name w:val="heading 4"/>
    <w:basedOn w:val="Normln"/>
    <w:next w:val="Normln"/>
    <w:qFormat/>
    <w:pPr>
      <w:keepNext/>
      <w:outlineLvl w:val="3"/>
    </w:pPr>
    <w:rPr>
      <w:rFonts w:ascii="Arial" w:hAnsi="Arial" w:cs="Arial"/>
      <w:b/>
      <w:bCs/>
      <w:sz w:val="22"/>
    </w:rPr>
  </w:style>
  <w:style w:type="paragraph" w:styleId="Nadpis5">
    <w:name w:val="heading 5"/>
    <w:basedOn w:val="Normln"/>
    <w:next w:val="Normln"/>
    <w:qFormat/>
    <w:pPr>
      <w:keepNext/>
      <w:jc w:val="right"/>
      <w:outlineLvl w:val="4"/>
    </w:pPr>
    <w:rPr>
      <w:rFonts w:ascii="Arial Black" w:hAnsi="Arial Black"/>
      <w:sz w:val="52"/>
    </w:rPr>
  </w:style>
  <w:style w:type="paragraph" w:styleId="Nadpis6">
    <w:name w:val="heading 6"/>
    <w:basedOn w:val="Normln"/>
    <w:next w:val="Normln"/>
    <w:qFormat/>
    <w:pPr>
      <w:keepNext/>
      <w:outlineLvl w:val="5"/>
    </w:pPr>
    <w:rPr>
      <w:rFonts w:ascii="Arial" w:hAnsi="Arial" w:cs="Arial"/>
      <w:sz w:val="48"/>
    </w:rPr>
  </w:style>
  <w:style w:type="paragraph" w:styleId="Nadpis7">
    <w:name w:val="heading 7"/>
    <w:basedOn w:val="Normln"/>
    <w:next w:val="Normln"/>
    <w:qFormat/>
    <w:pPr>
      <w:keepNext/>
      <w:outlineLvl w:val="6"/>
    </w:pPr>
    <w:rPr>
      <w:rFonts w:ascii="Arial" w:hAnsi="Arial" w:cs="Arial"/>
      <w:b/>
      <w:bCs/>
      <w:sz w:val="4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pPr>
      <w:jc w:val="center"/>
    </w:pPr>
    <w:rPr>
      <w:rFonts w:ascii="Arial" w:hAnsi="Arial" w:cs="Arial"/>
      <w:b/>
      <w:bCs/>
      <w:sz w:val="40"/>
    </w:rPr>
  </w:style>
  <w:style w:type="paragraph" w:styleId="Zkladntext">
    <w:name w:val="Body Text"/>
    <w:basedOn w:val="Normln"/>
    <w:semiHidden/>
    <w:rPr>
      <w:rFonts w:ascii="Arial" w:hAnsi="Arial" w:cs="Arial"/>
      <w:sz w:val="22"/>
    </w:rPr>
  </w:style>
  <w:style w:type="paragraph" w:styleId="Zkladntext2">
    <w:name w:val="Body Text 2"/>
    <w:basedOn w:val="Normln"/>
    <w:semiHidden/>
    <w:rPr>
      <w:rFonts w:ascii="Arial" w:hAnsi="Arial" w:cs="Arial"/>
      <w:sz w:val="20"/>
    </w:rPr>
  </w:style>
  <w:style w:type="character" w:styleId="Hypertextovodkaz">
    <w:name w:val="Hyperlink"/>
    <w:semiHidden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310A5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udi36@volny.c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udi36@volny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vlastimil.simice@seznam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308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U 23 - 2002</vt:lpstr>
    </vt:vector>
  </TitlesOfParts>
  <Company>LVZ a.s.</Company>
  <LinksUpToDate>false</LinksUpToDate>
  <CharactersWithSpaces>2125</CharactersWithSpaces>
  <SharedDoc>false</SharedDoc>
  <HLinks>
    <vt:vector size="18" baseType="variant">
      <vt:variant>
        <vt:i4>3670104</vt:i4>
      </vt:variant>
      <vt:variant>
        <vt:i4>6</vt:i4>
      </vt:variant>
      <vt:variant>
        <vt:i4>0</vt:i4>
      </vt:variant>
      <vt:variant>
        <vt:i4>5</vt:i4>
      </vt:variant>
      <vt:variant>
        <vt:lpwstr>mailto:vlastimil.simice@seznam.cz</vt:lpwstr>
      </vt:variant>
      <vt:variant>
        <vt:lpwstr/>
      </vt:variant>
      <vt:variant>
        <vt:i4>5308462</vt:i4>
      </vt:variant>
      <vt:variant>
        <vt:i4>3</vt:i4>
      </vt:variant>
      <vt:variant>
        <vt:i4>0</vt:i4>
      </vt:variant>
      <vt:variant>
        <vt:i4>5</vt:i4>
      </vt:variant>
      <vt:variant>
        <vt:lpwstr>mailto:Vild.Pepino@gmail,com</vt:lpwstr>
      </vt:variant>
      <vt:variant>
        <vt:lpwstr/>
      </vt:variant>
      <vt:variant>
        <vt:i4>5308460</vt:i4>
      </vt:variant>
      <vt:variant>
        <vt:i4>0</vt:i4>
      </vt:variant>
      <vt:variant>
        <vt:i4>0</vt:i4>
      </vt:variant>
      <vt:variant>
        <vt:i4>5</vt:i4>
      </vt:variant>
      <vt:variant>
        <vt:lpwstr>mailto:Vild.Pepino@gmail.com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 23 - 2002</dc:title>
  <dc:subject/>
  <dc:creator>Vild Josef</dc:creator>
  <cp:keywords/>
  <cp:lastModifiedBy>Účet Microsoft</cp:lastModifiedBy>
  <cp:revision>18</cp:revision>
  <cp:lastPrinted>2004-08-05T14:17:00Z</cp:lastPrinted>
  <dcterms:created xsi:type="dcterms:W3CDTF">2019-08-31T16:36:00Z</dcterms:created>
  <dcterms:modified xsi:type="dcterms:W3CDTF">2025-08-10T10:26:00Z</dcterms:modified>
</cp:coreProperties>
</file>