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W w:w="1008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1134"/>
        <w:gridCol w:w="18"/>
        <w:gridCol w:w="4518"/>
        <w:gridCol w:w="3119"/>
        <w:gridCol w:w="18"/>
      </w:tblGrid>
      <w:tr w:rsidR="0075746B" w:rsidTr="003B5B0B">
        <w:trPr>
          <w:gridAfter w:val="1"/>
          <w:wAfter w:w="18" w:type="dxa"/>
        </w:trPr>
        <w:tc>
          <w:tcPr>
            <w:tcW w:w="24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75746B" w:rsidRDefault="00885AC6" w:rsidP="0048710E">
            <w:pPr>
              <w:snapToGrid w:val="0"/>
              <w:jc w:val="center"/>
              <w:rPr>
                <w:color w:val="0000FF"/>
                <w:sz w:val="4"/>
              </w:rPr>
            </w:pPr>
            <w:r>
              <w:rPr>
                <w:noProof/>
                <w:lang w:eastAsia="cs-CZ" w:bidi="ar-SA"/>
              </w:rPr>
              <w:drawing>
                <wp:inline distT="0" distB="0" distL="0" distR="0" wp14:anchorId="7463D882" wp14:editId="3575FA19">
                  <wp:extent cx="788035" cy="719455"/>
                  <wp:effectExtent l="0" t="0" r="0" b="4445"/>
                  <wp:docPr id="10" name="Obrázek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Obrázek 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035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:rsidR="0075746B" w:rsidRPr="00C70FDE" w:rsidRDefault="0075746B">
            <w:pPr>
              <w:pStyle w:val="Nadpis7"/>
              <w:snapToGrid w:val="0"/>
              <w:rPr>
                <w:rFonts w:cs="Arial"/>
                <w:color w:val="0000CC"/>
                <w:sz w:val="4"/>
              </w:rPr>
            </w:pPr>
          </w:p>
          <w:p w:rsidR="0075746B" w:rsidRPr="00C70FDE" w:rsidRDefault="0075746B">
            <w:pPr>
              <w:pStyle w:val="Nadpis7"/>
              <w:rPr>
                <w:rFonts w:cs="Arial"/>
                <w:color w:val="0000CC"/>
                <w:sz w:val="4"/>
              </w:rPr>
            </w:pPr>
          </w:p>
          <w:p w:rsidR="0075746B" w:rsidRPr="00C175E8" w:rsidRDefault="0075746B">
            <w:pPr>
              <w:pStyle w:val="Nadpis7"/>
              <w:rPr>
                <w:rFonts w:cs="Arial"/>
                <w:color w:val="0000CC"/>
                <w:sz w:val="22"/>
              </w:rPr>
            </w:pPr>
            <w:r w:rsidRPr="00C175E8">
              <w:rPr>
                <w:rFonts w:cs="Arial"/>
                <w:color w:val="0000CC"/>
                <w:sz w:val="22"/>
              </w:rPr>
              <w:t>ČESKÝ SVAZ CYKLISTIKY</w:t>
            </w:r>
          </w:p>
          <w:p w:rsidR="0075746B" w:rsidRPr="00C175E8" w:rsidRDefault="00C175E8">
            <w:pPr>
              <w:rPr>
                <w:rFonts w:cs="Arial"/>
                <w:color w:val="0000CC"/>
                <w:sz w:val="18"/>
              </w:rPr>
            </w:pPr>
            <w:bookmarkStart w:id="0" w:name="OLE_LINK4"/>
            <w:bookmarkStart w:id="1" w:name="OLE_LINK5"/>
            <w:bookmarkStart w:id="2" w:name="OLE_LINK6"/>
            <w:r>
              <w:rPr>
                <w:rFonts w:cs="Arial"/>
                <w:color w:val="0000CC"/>
                <w:sz w:val="18"/>
              </w:rPr>
              <w:t>CZECH CYCLING FEDERATION</w:t>
            </w:r>
          </w:p>
          <w:p w:rsidR="0075746B" w:rsidRPr="00C70FDE" w:rsidRDefault="0075746B">
            <w:pPr>
              <w:rPr>
                <w:rFonts w:cs="Arial"/>
                <w:color w:val="0000CC"/>
              </w:rPr>
            </w:pPr>
            <w:r w:rsidRPr="00C175E8">
              <w:rPr>
                <w:rFonts w:cs="Arial"/>
                <w:color w:val="0000CC"/>
                <w:sz w:val="18"/>
              </w:rPr>
              <w:t>FEDERATION TCHEQUE</w:t>
            </w:r>
            <w:r w:rsidR="0087731B">
              <w:rPr>
                <w:rFonts w:cs="Arial"/>
                <w:color w:val="0000CC"/>
                <w:sz w:val="18"/>
              </w:rPr>
              <w:t xml:space="preserve"> DE</w:t>
            </w:r>
            <w:r w:rsidRPr="00C175E8">
              <w:rPr>
                <w:rFonts w:cs="Arial"/>
                <w:color w:val="0000CC"/>
                <w:sz w:val="18"/>
              </w:rPr>
              <w:t xml:space="preserve"> CYCLISME </w:t>
            </w:r>
            <w:bookmarkEnd w:id="0"/>
            <w:bookmarkEnd w:id="1"/>
            <w:bookmarkEnd w:id="2"/>
          </w:p>
        </w:tc>
        <w:tc>
          <w:tcPr>
            <w:tcW w:w="3119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746B" w:rsidRPr="00C175E8" w:rsidRDefault="0075746B">
            <w:pPr>
              <w:snapToGrid w:val="0"/>
              <w:rPr>
                <w:rFonts w:cs="Arial"/>
                <w:color w:val="0000CC"/>
                <w:sz w:val="18"/>
                <w:lang w:val="en-GB"/>
              </w:rPr>
            </w:pPr>
            <w:r w:rsidRPr="00C175E8">
              <w:rPr>
                <w:rFonts w:cs="Arial"/>
                <w:color w:val="0000CC"/>
                <w:sz w:val="18"/>
                <w:lang w:val="en-GB"/>
              </w:rPr>
              <w:t xml:space="preserve">Phone:  252 219 006 </w:t>
            </w:r>
          </w:p>
          <w:p w:rsidR="0075746B" w:rsidRPr="00C175E8" w:rsidRDefault="0075746B">
            <w:pPr>
              <w:rPr>
                <w:rFonts w:cs="Arial"/>
                <w:color w:val="0000CC"/>
                <w:sz w:val="18"/>
                <w:lang w:val="en-GB"/>
              </w:rPr>
            </w:pPr>
            <w:r w:rsidRPr="00C175E8">
              <w:rPr>
                <w:rFonts w:cs="Arial"/>
                <w:color w:val="0000CC"/>
                <w:sz w:val="18"/>
                <w:lang w:val="en-GB"/>
              </w:rPr>
              <w:t xml:space="preserve">Fax:      </w:t>
            </w:r>
            <w:r w:rsidR="00C175E8">
              <w:rPr>
                <w:rFonts w:cs="Arial"/>
                <w:color w:val="0000CC"/>
                <w:sz w:val="18"/>
                <w:lang w:val="en-GB"/>
              </w:rPr>
              <w:t xml:space="preserve"> </w:t>
            </w:r>
            <w:r w:rsidRPr="00C175E8">
              <w:rPr>
                <w:rFonts w:cs="Arial"/>
                <w:color w:val="0000CC"/>
                <w:sz w:val="18"/>
                <w:lang w:val="en-GB"/>
              </w:rPr>
              <w:t>252 210 373</w:t>
            </w:r>
          </w:p>
          <w:p w:rsidR="0075746B" w:rsidRPr="00C175E8" w:rsidRDefault="0075746B">
            <w:pPr>
              <w:rPr>
                <w:rFonts w:cs="Arial"/>
                <w:color w:val="0000CC"/>
                <w:sz w:val="18"/>
              </w:rPr>
            </w:pPr>
            <w:r w:rsidRPr="00C175E8">
              <w:rPr>
                <w:rFonts w:cs="Arial"/>
                <w:color w:val="0000CC"/>
                <w:sz w:val="18"/>
                <w:lang w:val="en-GB"/>
              </w:rPr>
              <w:t>IČO:      49626281</w:t>
            </w:r>
          </w:p>
        </w:tc>
      </w:tr>
      <w:tr w:rsidR="007F3952" w:rsidTr="003B5B0B">
        <w:trPr>
          <w:gridAfter w:val="1"/>
          <w:wAfter w:w="18" w:type="dxa"/>
        </w:trPr>
        <w:tc>
          <w:tcPr>
            <w:tcW w:w="241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:rsidR="007F3952" w:rsidRDefault="007F3952">
            <w:pPr>
              <w:snapToGrid w:val="0"/>
              <w:rPr>
                <w:b/>
                <w:color w:val="0000FF"/>
                <w:sz w:val="32"/>
              </w:rPr>
            </w:pPr>
          </w:p>
        </w:tc>
        <w:tc>
          <w:tcPr>
            <w:tcW w:w="4536" w:type="dxa"/>
            <w:gridSpan w:val="2"/>
            <w:shd w:val="clear" w:color="auto" w:fill="auto"/>
          </w:tcPr>
          <w:p w:rsidR="00AF2605" w:rsidRPr="00AF2605" w:rsidRDefault="007F3952" w:rsidP="007F3952">
            <w:pPr>
              <w:snapToGrid w:val="0"/>
              <w:rPr>
                <w:rFonts w:cs="Arial"/>
                <w:color w:val="0000CC"/>
                <w:sz w:val="18"/>
                <w:szCs w:val="16"/>
              </w:rPr>
            </w:pPr>
            <w:r w:rsidRPr="00AF2605">
              <w:rPr>
                <w:rFonts w:cs="Arial"/>
                <w:color w:val="0000CC"/>
                <w:sz w:val="18"/>
                <w:szCs w:val="16"/>
              </w:rPr>
              <w:t>Nad Hliníkem 4</w:t>
            </w:r>
            <w:r w:rsidR="00AF2605" w:rsidRPr="00AF2605">
              <w:rPr>
                <w:rFonts w:cs="Arial"/>
                <w:color w:val="0000CC"/>
                <w:sz w:val="18"/>
                <w:szCs w:val="16"/>
              </w:rPr>
              <w:t>/1186</w:t>
            </w:r>
            <w:r w:rsidRPr="00AF2605">
              <w:rPr>
                <w:rFonts w:cs="Arial"/>
                <w:color w:val="0000CC"/>
                <w:sz w:val="18"/>
                <w:szCs w:val="16"/>
              </w:rPr>
              <w:t xml:space="preserve">, 150 00 Praha 5 – Motol   </w:t>
            </w:r>
          </w:p>
          <w:p w:rsidR="007F3952" w:rsidRPr="00AF2605" w:rsidRDefault="00083040" w:rsidP="007F3952">
            <w:pPr>
              <w:snapToGrid w:val="0"/>
              <w:rPr>
                <w:rFonts w:cs="Arial"/>
                <w:color w:val="0000CC"/>
                <w:sz w:val="18"/>
                <w:szCs w:val="16"/>
              </w:rPr>
            </w:pPr>
            <w:hyperlink r:id="rId9" w:history="1">
              <w:r w:rsidR="00AF2605" w:rsidRPr="00AF2605">
                <w:rPr>
                  <w:rStyle w:val="Hypertextovodkaz"/>
                  <w:rFonts w:cs="Arial"/>
                  <w:sz w:val="18"/>
                  <w:szCs w:val="16"/>
                  <w:lang w:eastAsia="cs-CZ"/>
                </w:rPr>
                <w:t>http://www.ceskysvazcyklistiky.cz</w:t>
              </w:r>
            </w:hyperlink>
            <w:r w:rsidR="00AF2605" w:rsidRPr="00AF2605">
              <w:rPr>
                <w:rFonts w:cs="Arial"/>
                <w:sz w:val="18"/>
                <w:szCs w:val="16"/>
                <w:lang w:eastAsia="cs-CZ"/>
              </w:rPr>
              <w:t xml:space="preserve"> </w:t>
            </w:r>
            <w:r w:rsidR="00AF2605" w:rsidRPr="00ED7799">
              <w:rPr>
                <w:rFonts w:cs="Arial"/>
                <w:sz w:val="18"/>
                <w:szCs w:val="16"/>
                <w:lang w:eastAsia="cs-CZ"/>
              </w:rPr>
              <w:t xml:space="preserve">            </w:t>
            </w:r>
            <w:r w:rsidR="007F3952" w:rsidRPr="00AF2605">
              <w:rPr>
                <w:rFonts w:cs="Arial"/>
                <w:color w:val="0000CC"/>
                <w:sz w:val="18"/>
                <w:szCs w:val="16"/>
              </w:rPr>
              <w:t xml:space="preserve">     </w:t>
            </w:r>
          </w:p>
        </w:tc>
        <w:tc>
          <w:tcPr>
            <w:tcW w:w="3119" w:type="dxa"/>
            <w:tcBorders>
              <w:right w:val="single" w:sz="4" w:space="0" w:color="000000"/>
            </w:tcBorders>
            <w:shd w:val="clear" w:color="auto" w:fill="auto"/>
          </w:tcPr>
          <w:p w:rsidR="007F3952" w:rsidRPr="00C175E8" w:rsidRDefault="007F3952" w:rsidP="000654E8">
            <w:pPr>
              <w:rPr>
                <w:rFonts w:cs="Arial"/>
                <w:color w:val="0000CC"/>
                <w:sz w:val="18"/>
                <w:lang w:val="en-GB"/>
              </w:rPr>
            </w:pPr>
            <w:bookmarkStart w:id="3" w:name="OLE_LINK1"/>
            <w:bookmarkStart w:id="4" w:name="OLE_LINK2"/>
            <w:bookmarkStart w:id="5" w:name="OLE_LINK3"/>
            <w:r w:rsidRPr="00C175E8">
              <w:rPr>
                <w:rFonts w:cs="Arial"/>
                <w:color w:val="0000CC"/>
                <w:sz w:val="18"/>
                <w:lang w:val="en-GB"/>
              </w:rPr>
              <w:t>Bank conta</w:t>
            </w:r>
            <w:r w:rsidR="00944511" w:rsidRPr="00C175E8">
              <w:rPr>
                <w:rFonts w:cs="Arial"/>
                <w:color w:val="0000CC"/>
                <w:sz w:val="18"/>
                <w:lang w:val="en-GB"/>
              </w:rPr>
              <w:t>c</w:t>
            </w:r>
            <w:r w:rsidRPr="00C175E8">
              <w:rPr>
                <w:rFonts w:cs="Arial"/>
                <w:color w:val="0000CC"/>
                <w:sz w:val="18"/>
                <w:lang w:val="en-GB"/>
              </w:rPr>
              <w:t>t</w:t>
            </w:r>
            <w:bookmarkEnd w:id="3"/>
            <w:bookmarkEnd w:id="4"/>
            <w:bookmarkEnd w:id="5"/>
            <w:r w:rsidRPr="00C175E8">
              <w:rPr>
                <w:rFonts w:cs="Arial"/>
                <w:color w:val="0000CC"/>
                <w:sz w:val="18"/>
                <w:lang w:val="en-GB"/>
              </w:rPr>
              <w:t xml:space="preserve">: </w:t>
            </w:r>
            <w:r w:rsidR="003B5B0B" w:rsidRPr="001D18EE">
              <w:rPr>
                <w:rFonts w:cs="Arial"/>
                <w:color w:val="000099"/>
                <w:sz w:val="18"/>
                <w:szCs w:val="18"/>
              </w:rPr>
              <w:t>MONETA Money Bank</w:t>
            </w:r>
            <w:r w:rsidR="003B5B0B" w:rsidRPr="001D18EE">
              <w:rPr>
                <w:rFonts w:cs="Arial"/>
                <w:color w:val="000099"/>
                <w:sz w:val="18"/>
                <w:szCs w:val="18"/>
                <w:lang w:val="en-GB"/>
              </w:rPr>
              <w:t xml:space="preserve">                                                                                                       </w:t>
            </w:r>
            <w:r w:rsidRPr="00C175E8">
              <w:rPr>
                <w:rFonts w:cs="Arial"/>
                <w:color w:val="0000CC"/>
                <w:sz w:val="18"/>
                <w:lang w:val="en-GB"/>
              </w:rPr>
              <w:t>Account: 1725000</w:t>
            </w:r>
            <w:r w:rsidR="000654E8" w:rsidRPr="00C175E8">
              <w:rPr>
                <w:rFonts w:cs="Arial"/>
                <w:color w:val="0000CC"/>
                <w:sz w:val="18"/>
                <w:lang w:val="en-GB"/>
              </w:rPr>
              <w:t>-</w:t>
            </w:r>
            <w:r w:rsidRPr="00C175E8">
              <w:rPr>
                <w:rFonts w:cs="Arial"/>
                <w:color w:val="0000CC"/>
                <w:sz w:val="18"/>
                <w:lang w:val="en-GB"/>
              </w:rPr>
              <w:t>504/0600</w:t>
            </w:r>
          </w:p>
        </w:tc>
      </w:tr>
      <w:tr w:rsidR="0075746B" w:rsidTr="00C5339C">
        <w:trPr>
          <w:gridAfter w:val="1"/>
          <w:wAfter w:w="18" w:type="dxa"/>
          <w:trHeight w:val="80"/>
        </w:trPr>
        <w:tc>
          <w:tcPr>
            <w:tcW w:w="24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746B" w:rsidRPr="007F3952" w:rsidRDefault="0075746B">
            <w:pPr>
              <w:snapToGrid w:val="0"/>
              <w:rPr>
                <w:rFonts w:cs="Arial"/>
                <w:b/>
                <w:color w:val="0000FF"/>
                <w:sz w:val="10"/>
                <w:szCs w:val="10"/>
              </w:rPr>
            </w:pPr>
          </w:p>
        </w:tc>
        <w:tc>
          <w:tcPr>
            <w:tcW w:w="7655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46B" w:rsidRPr="007F3952" w:rsidRDefault="0075746B">
            <w:pPr>
              <w:snapToGrid w:val="0"/>
              <w:rPr>
                <w:rFonts w:cs="Arial"/>
                <w:sz w:val="10"/>
                <w:szCs w:val="10"/>
              </w:rPr>
            </w:pPr>
          </w:p>
        </w:tc>
      </w:tr>
      <w:tr w:rsidR="0075746B" w:rsidTr="0048710E">
        <w:trPr>
          <w:gridAfter w:val="1"/>
          <w:wAfter w:w="18" w:type="dxa"/>
          <w:trHeight w:val="511"/>
        </w:trPr>
        <w:tc>
          <w:tcPr>
            <w:tcW w:w="10065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746B" w:rsidRPr="00C70FDE" w:rsidRDefault="0075746B" w:rsidP="00570999">
            <w:pPr>
              <w:pStyle w:val="Nadpis2"/>
              <w:snapToGrid w:val="0"/>
              <w:jc w:val="center"/>
              <w:rPr>
                <w:rFonts w:cs="Arial"/>
                <w:color w:val="0000CC"/>
              </w:rPr>
            </w:pPr>
            <w:r w:rsidRPr="00C70FDE">
              <w:rPr>
                <w:rFonts w:cs="Arial"/>
                <w:color w:val="0000CC"/>
              </w:rPr>
              <w:t>SÁLOVÁ KOMISE ČESKÉHO SVAZU CYKLISTIKY</w:t>
            </w:r>
          </w:p>
        </w:tc>
      </w:tr>
      <w:tr w:rsidR="009E4C44" w:rsidTr="000A5BDE">
        <w:trPr>
          <w:trHeight w:val="96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C44" w:rsidRDefault="00CB32A1" w:rsidP="00D01CA7">
            <w:pPr>
              <w:snapToGrid w:val="0"/>
              <w:jc w:val="center"/>
            </w:pPr>
            <w:r w:rsidRPr="00721B30">
              <w:rPr>
                <w:noProof/>
                <w:lang w:eastAsia="cs-CZ" w:bidi="ar-SA"/>
              </w:rPr>
              <w:drawing>
                <wp:inline distT="0" distB="0" distL="0" distR="0">
                  <wp:extent cx="569595" cy="569595"/>
                  <wp:effectExtent l="0" t="0" r="1905" b="1905"/>
                  <wp:docPr id="2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569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C44" w:rsidRDefault="00CB32A1" w:rsidP="00D01CA7">
            <w:pPr>
              <w:snapToGrid w:val="0"/>
              <w:jc w:val="center"/>
              <w:rPr>
                <w:b/>
              </w:rPr>
            </w:pPr>
            <w:r w:rsidRPr="00721B30">
              <w:rPr>
                <w:noProof/>
                <w:lang w:eastAsia="cs-CZ" w:bidi="ar-SA"/>
              </w:rPr>
              <w:drawing>
                <wp:inline distT="0" distB="0" distL="0" distR="0">
                  <wp:extent cx="450215" cy="520700"/>
                  <wp:effectExtent l="0" t="0" r="6985" b="0"/>
                  <wp:docPr id="3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C44" w:rsidRPr="00C70FDE" w:rsidRDefault="009E4C44" w:rsidP="00DB47F4">
            <w:pPr>
              <w:snapToGrid w:val="0"/>
              <w:rPr>
                <w:b/>
                <w:color w:val="0000CC"/>
              </w:rPr>
            </w:pPr>
            <w:r w:rsidRPr="00C70FDE">
              <w:rPr>
                <w:b/>
                <w:color w:val="0000CC"/>
              </w:rPr>
              <w:t>STK SÁLOVÉ KOMISE ČSC</w:t>
            </w:r>
            <w:r>
              <w:rPr>
                <w:b/>
                <w:color w:val="0000CC"/>
              </w:rPr>
              <w:t xml:space="preserve"> - KOLOVÁ</w:t>
            </w:r>
          </w:p>
          <w:p w:rsidR="005A3423" w:rsidRDefault="009E4C44" w:rsidP="005A3423">
            <w:pPr>
              <w:rPr>
                <w:color w:val="0000CC"/>
              </w:rPr>
            </w:pPr>
            <w:r w:rsidRPr="00C70FDE">
              <w:rPr>
                <w:color w:val="0000CC"/>
              </w:rPr>
              <w:t xml:space="preserve">Josef Vild, </w:t>
            </w:r>
            <w:r>
              <w:sym w:font="Wingdings" w:char="F028"/>
            </w:r>
            <w:r>
              <w:t xml:space="preserve"> </w:t>
            </w:r>
            <w:r w:rsidRPr="00C70FDE">
              <w:rPr>
                <w:color w:val="0000CC"/>
              </w:rPr>
              <w:t>mobil:  +420 739 589 412</w:t>
            </w:r>
            <w:r w:rsidR="00B179EA">
              <w:rPr>
                <w:color w:val="0000CC"/>
              </w:rPr>
              <w:t>;</w:t>
            </w:r>
            <w:r>
              <w:rPr>
                <w:color w:val="0000CC"/>
              </w:rPr>
              <w:t xml:space="preserve"> </w:t>
            </w:r>
            <w:r w:rsidR="005A3423" w:rsidRPr="00562E27">
              <w:rPr>
                <w:color w:val="0000CC"/>
              </w:rPr>
              <w:t xml:space="preserve">e-mail: </w:t>
            </w:r>
            <w:hyperlink r:id="rId12" w:history="1">
              <w:r w:rsidR="005A3423" w:rsidRPr="00562E27">
                <w:rPr>
                  <w:rStyle w:val="Hypertextovodkaz"/>
                </w:rPr>
                <w:t>Vild.Pepino@gmail.com</w:t>
              </w:r>
            </w:hyperlink>
          </w:p>
          <w:p w:rsidR="009E4C44" w:rsidRPr="005125D4" w:rsidRDefault="009E4C44" w:rsidP="00DB47F4">
            <w:pPr>
              <w:spacing w:line="360" w:lineRule="auto"/>
              <w:rPr>
                <w:color w:val="0000FF"/>
              </w:rPr>
            </w:pPr>
            <w:r w:rsidRPr="005125D4">
              <w:rPr>
                <w:color w:val="0000FF"/>
                <w:sz w:val="20"/>
              </w:rPr>
              <w:t>Výsledky:</w:t>
            </w:r>
            <w:r>
              <w:rPr>
                <w:rFonts w:cs="Arial"/>
                <w:sz w:val="20"/>
              </w:rPr>
              <w:t xml:space="preserve"> </w:t>
            </w:r>
            <w:hyperlink r:id="rId13" w:history="1">
              <w:r w:rsidRPr="003B7365">
                <w:rPr>
                  <w:rStyle w:val="Hypertextovodkaz"/>
                  <w:rFonts w:cs="Arial"/>
                  <w:sz w:val="20"/>
                </w:rPr>
                <w:t>www.radball.at</w:t>
              </w:r>
            </w:hyperlink>
            <w:r>
              <w:rPr>
                <w:rFonts w:cs="Arial"/>
                <w:sz w:val="20"/>
              </w:rPr>
              <w:t xml:space="preserve"> </w:t>
            </w:r>
            <w:r w:rsidRPr="005125D4">
              <w:rPr>
                <w:color w:val="0000FF"/>
                <w:sz w:val="20"/>
                <w:szCs w:val="22"/>
              </w:rPr>
              <w:t xml:space="preserve">; </w:t>
            </w:r>
            <w:hyperlink r:id="rId14" w:history="1">
              <w:r w:rsidR="00D01B7A" w:rsidRPr="00D46F9A">
                <w:rPr>
                  <w:rStyle w:val="Hypertextovodkaz"/>
                  <w:rFonts w:cs="Arial"/>
                  <w:bCs/>
                  <w:color w:val="0000FF"/>
                  <w:sz w:val="20"/>
                </w:rPr>
                <w:t>www.ceskakolova.cz</w:t>
              </w:r>
            </w:hyperlink>
            <w:r w:rsidR="00D01B7A" w:rsidRPr="00D46F9A">
              <w:rPr>
                <w:rFonts w:cs="Arial"/>
                <w:color w:val="0000FF"/>
                <w:sz w:val="20"/>
              </w:rPr>
              <w:t> </w:t>
            </w:r>
          </w:p>
        </w:tc>
      </w:tr>
    </w:tbl>
    <w:p w:rsidR="0075746B" w:rsidRPr="00C36D85" w:rsidRDefault="0075746B">
      <w:pPr>
        <w:rPr>
          <w:sz w:val="16"/>
        </w:rPr>
      </w:pPr>
    </w:p>
    <w:tbl>
      <w:tblPr>
        <w:tblW w:w="10065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5"/>
        <w:gridCol w:w="2552"/>
        <w:gridCol w:w="1452"/>
        <w:gridCol w:w="3726"/>
      </w:tblGrid>
      <w:tr w:rsidR="00F83106" w:rsidTr="00942ABB">
        <w:trPr>
          <w:trHeight w:val="85"/>
        </w:trPr>
        <w:tc>
          <w:tcPr>
            <w:tcW w:w="2335" w:type="dxa"/>
            <w:vMerge w:val="restart"/>
            <w:vAlign w:val="center"/>
          </w:tcPr>
          <w:p w:rsidR="00F83106" w:rsidRDefault="00F83106" w:rsidP="000247C1">
            <w:pPr>
              <w:jc w:val="center"/>
              <w:rPr>
                <w:sz w:val="6"/>
                <w:szCs w:val="6"/>
              </w:rPr>
            </w:pPr>
          </w:p>
          <w:p w:rsidR="00F83106" w:rsidRDefault="00F83106" w:rsidP="000247C1">
            <w:pPr>
              <w:jc w:val="center"/>
              <w:rPr>
                <w:sz w:val="6"/>
                <w:szCs w:val="6"/>
              </w:rPr>
            </w:pPr>
          </w:p>
          <w:p w:rsidR="00F83106" w:rsidRPr="00A2017B" w:rsidRDefault="001A4E0F" w:rsidP="000247C1">
            <w:pPr>
              <w:jc w:val="center"/>
              <w:rPr>
                <w:sz w:val="6"/>
                <w:szCs w:val="6"/>
              </w:rPr>
            </w:pPr>
            <w:r>
              <w:rPr>
                <w:noProof/>
                <w:lang w:eastAsia="cs-CZ" w:bidi="ar-SA"/>
              </w:rPr>
              <w:drawing>
                <wp:inline distT="0" distB="0" distL="0" distR="0" wp14:anchorId="7E068F5F" wp14:editId="5CB7217A">
                  <wp:extent cx="1334135" cy="877720"/>
                  <wp:effectExtent l="0" t="0" r="0" b="0"/>
                  <wp:docPr id="5" name="Obráze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2393" cy="883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0" w:type="dxa"/>
            <w:gridSpan w:val="3"/>
            <w:vAlign w:val="bottom"/>
          </w:tcPr>
          <w:p w:rsidR="00F83106" w:rsidRPr="00A2017B" w:rsidRDefault="00F83106" w:rsidP="000247C1">
            <w:pPr>
              <w:jc w:val="center"/>
              <w:rPr>
                <w:rFonts w:cs="Arial"/>
                <w:b/>
                <w:color w:val="FF0000"/>
                <w:sz w:val="6"/>
                <w:szCs w:val="6"/>
              </w:rPr>
            </w:pPr>
          </w:p>
        </w:tc>
      </w:tr>
      <w:tr w:rsidR="00F83106" w:rsidTr="00942ABB">
        <w:trPr>
          <w:trHeight w:val="85"/>
        </w:trPr>
        <w:tc>
          <w:tcPr>
            <w:tcW w:w="2335" w:type="dxa"/>
            <w:vMerge/>
            <w:vAlign w:val="center"/>
          </w:tcPr>
          <w:p w:rsidR="00F83106" w:rsidRDefault="00F83106" w:rsidP="000247C1">
            <w:pPr>
              <w:jc w:val="center"/>
              <w:rPr>
                <w:i/>
                <w:iCs/>
              </w:rPr>
            </w:pPr>
          </w:p>
        </w:tc>
        <w:tc>
          <w:tcPr>
            <w:tcW w:w="7730" w:type="dxa"/>
            <w:gridSpan w:val="3"/>
            <w:vAlign w:val="bottom"/>
          </w:tcPr>
          <w:p w:rsidR="00F83106" w:rsidRPr="0049752E" w:rsidRDefault="005146EA" w:rsidP="000A5BDE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rFonts w:cs="Arial"/>
                <w:b/>
                <w:color w:val="FF0000"/>
                <w:sz w:val="28"/>
                <w:szCs w:val="28"/>
              </w:rPr>
              <w:t>ELITE – I</w:t>
            </w:r>
            <w:r w:rsidR="002571A7">
              <w:rPr>
                <w:rFonts w:cs="Arial"/>
                <w:b/>
                <w:color w:val="FF0000"/>
                <w:sz w:val="28"/>
                <w:szCs w:val="28"/>
              </w:rPr>
              <w:t>I</w:t>
            </w:r>
            <w:r w:rsidR="0061059E">
              <w:rPr>
                <w:rFonts w:cs="Arial"/>
                <w:b/>
                <w:color w:val="FF0000"/>
                <w:sz w:val="28"/>
                <w:szCs w:val="28"/>
              </w:rPr>
              <w:t xml:space="preserve">. LIGA – </w:t>
            </w:r>
            <w:r w:rsidR="00257FBA">
              <w:rPr>
                <w:rFonts w:cs="Arial"/>
                <w:b/>
                <w:color w:val="FF0000"/>
                <w:sz w:val="28"/>
                <w:szCs w:val="28"/>
              </w:rPr>
              <w:t>2</w:t>
            </w:r>
            <w:r w:rsidR="00F83106">
              <w:rPr>
                <w:rFonts w:cs="Arial"/>
                <w:b/>
                <w:color w:val="FF0000"/>
                <w:sz w:val="28"/>
                <w:szCs w:val="28"/>
              </w:rPr>
              <w:t>. kolo</w:t>
            </w:r>
          </w:p>
        </w:tc>
      </w:tr>
      <w:tr w:rsidR="005146EA" w:rsidTr="00942ABB">
        <w:trPr>
          <w:trHeight w:val="85"/>
        </w:trPr>
        <w:tc>
          <w:tcPr>
            <w:tcW w:w="2335" w:type="dxa"/>
            <w:vMerge/>
            <w:vAlign w:val="bottom"/>
          </w:tcPr>
          <w:p w:rsidR="005146EA" w:rsidRDefault="005146EA" w:rsidP="005146EA">
            <w:pPr>
              <w:rPr>
                <w:i/>
                <w:iCs/>
              </w:rPr>
            </w:pPr>
          </w:p>
        </w:tc>
        <w:tc>
          <w:tcPr>
            <w:tcW w:w="7730" w:type="dxa"/>
            <w:gridSpan w:val="3"/>
            <w:tcBorders>
              <w:bottom w:val="nil"/>
            </w:tcBorders>
            <w:vAlign w:val="bottom"/>
          </w:tcPr>
          <w:p w:rsidR="005146EA" w:rsidRDefault="004565FC" w:rsidP="00257FBA">
            <w:pPr>
              <w:pStyle w:val="Bezmezer"/>
              <w:jc w:val="center"/>
              <w:rPr>
                <w:rFonts w:ascii="Arial" w:hAnsi="Arial" w:cs="Arial"/>
                <w:b/>
                <w:color w:val="FF0000"/>
                <w:sz w:val="52"/>
                <w:szCs w:val="52"/>
                <w:lang w:val="cs-CZ"/>
              </w:rPr>
            </w:pPr>
            <w:r>
              <w:rPr>
                <w:rFonts w:ascii="Arial" w:hAnsi="Arial" w:cs="Arial"/>
                <w:b/>
                <w:color w:val="FF0000"/>
                <w:sz w:val="52"/>
                <w:szCs w:val="52"/>
                <w:lang w:val="cs-CZ"/>
              </w:rPr>
              <w:t>S</w:t>
            </w:r>
            <w:r w:rsidR="00453288">
              <w:rPr>
                <w:rFonts w:ascii="Arial" w:hAnsi="Arial" w:cs="Arial"/>
                <w:b/>
                <w:color w:val="FF0000"/>
                <w:sz w:val="52"/>
                <w:szCs w:val="52"/>
                <w:lang w:val="cs-CZ"/>
              </w:rPr>
              <w:t xml:space="preserve">PARTAK </w:t>
            </w:r>
            <w:r w:rsidR="00257FBA">
              <w:rPr>
                <w:rFonts w:ascii="Arial" w:hAnsi="Arial" w:cs="Arial"/>
                <w:b/>
                <w:color w:val="FF0000"/>
                <w:sz w:val="52"/>
                <w:szCs w:val="52"/>
                <w:lang w:val="cs-CZ"/>
              </w:rPr>
              <w:t>CHRASTAVA</w:t>
            </w:r>
          </w:p>
        </w:tc>
      </w:tr>
      <w:tr w:rsidR="00861D79" w:rsidTr="004565FC">
        <w:trPr>
          <w:trHeight w:val="85"/>
        </w:trPr>
        <w:tc>
          <w:tcPr>
            <w:tcW w:w="2335" w:type="dxa"/>
            <w:vMerge/>
            <w:vAlign w:val="bottom"/>
          </w:tcPr>
          <w:p w:rsidR="00861D79" w:rsidRDefault="00861D79" w:rsidP="00861D79">
            <w:pPr>
              <w:rPr>
                <w:i/>
                <w:iCs/>
              </w:rPr>
            </w:pPr>
          </w:p>
        </w:tc>
        <w:tc>
          <w:tcPr>
            <w:tcW w:w="2552" w:type="dxa"/>
            <w:tcBorders>
              <w:top w:val="nil"/>
              <w:bottom w:val="nil"/>
              <w:right w:val="nil"/>
            </w:tcBorders>
            <w:vAlign w:val="bottom"/>
          </w:tcPr>
          <w:p w:rsidR="00861D79" w:rsidRPr="0049752E" w:rsidRDefault="00D56887" w:rsidP="00861D79">
            <w:pPr>
              <w:jc w:val="right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6"/>
              </w:rPr>
              <w:t>Sobota</w:t>
            </w:r>
          </w:p>
        </w:tc>
        <w:tc>
          <w:tcPr>
            <w:tcW w:w="5178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861D79" w:rsidRPr="0049752E" w:rsidRDefault="00257FBA" w:rsidP="00257FBA">
            <w:pPr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40"/>
              </w:rPr>
              <w:t>25</w:t>
            </w:r>
            <w:r w:rsidR="00861D79" w:rsidRPr="000247C1">
              <w:rPr>
                <w:b/>
                <w:color w:val="FF0000"/>
                <w:sz w:val="40"/>
              </w:rPr>
              <w:t>.</w:t>
            </w:r>
            <w:r w:rsidR="004E4016">
              <w:rPr>
                <w:b/>
                <w:color w:val="FF0000"/>
                <w:sz w:val="40"/>
              </w:rPr>
              <w:t xml:space="preserve"> </w:t>
            </w:r>
            <w:r>
              <w:rPr>
                <w:b/>
                <w:color w:val="FF0000"/>
                <w:sz w:val="40"/>
              </w:rPr>
              <w:t>10</w:t>
            </w:r>
            <w:r w:rsidR="00861D79" w:rsidRPr="000247C1">
              <w:rPr>
                <w:b/>
                <w:color w:val="FF0000"/>
                <w:sz w:val="40"/>
              </w:rPr>
              <w:t>.</w:t>
            </w:r>
            <w:r w:rsidR="00861D79">
              <w:rPr>
                <w:b/>
                <w:color w:val="FF0000"/>
                <w:sz w:val="40"/>
              </w:rPr>
              <w:t xml:space="preserve"> </w:t>
            </w:r>
            <w:r w:rsidR="005146EA">
              <w:rPr>
                <w:b/>
                <w:color w:val="FF0000"/>
                <w:sz w:val="40"/>
              </w:rPr>
              <w:t>202</w:t>
            </w:r>
            <w:r w:rsidR="00D56887">
              <w:rPr>
                <w:b/>
                <w:color w:val="FF0000"/>
                <w:sz w:val="40"/>
              </w:rPr>
              <w:t>5</w:t>
            </w:r>
            <w:r w:rsidR="00861D79">
              <w:rPr>
                <w:b/>
                <w:color w:val="FF0000"/>
                <w:sz w:val="40"/>
              </w:rPr>
              <w:t xml:space="preserve"> - 10:00 hodin</w:t>
            </w:r>
          </w:p>
        </w:tc>
      </w:tr>
      <w:tr w:rsidR="00861D79" w:rsidTr="00942ABB">
        <w:trPr>
          <w:trHeight w:val="85"/>
        </w:trPr>
        <w:tc>
          <w:tcPr>
            <w:tcW w:w="2335" w:type="dxa"/>
            <w:vMerge/>
            <w:vAlign w:val="bottom"/>
          </w:tcPr>
          <w:p w:rsidR="00861D79" w:rsidRPr="00A2017B" w:rsidRDefault="00861D79" w:rsidP="00861D79">
            <w:pPr>
              <w:rPr>
                <w:i/>
                <w:iCs/>
                <w:sz w:val="6"/>
                <w:szCs w:val="6"/>
              </w:rPr>
            </w:pPr>
          </w:p>
        </w:tc>
        <w:tc>
          <w:tcPr>
            <w:tcW w:w="4004" w:type="dxa"/>
            <w:gridSpan w:val="2"/>
            <w:tcBorders>
              <w:top w:val="nil"/>
              <w:bottom w:val="single" w:sz="4" w:space="0" w:color="000000"/>
              <w:right w:val="nil"/>
            </w:tcBorders>
            <w:vAlign w:val="bottom"/>
          </w:tcPr>
          <w:p w:rsidR="00861D79" w:rsidRPr="00A2017B" w:rsidRDefault="00861D79" w:rsidP="00861D79">
            <w:pPr>
              <w:jc w:val="right"/>
              <w:rPr>
                <w:b/>
                <w:color w:val="FF0000"/>
                <w:sz w:val="6"/>
                <w:szCs w:val="6"/>
              </w:rPr>
            </w:pPr>
          </w:p>
        </w:tc>
        <w:tc>
          <w:tcPr>
            <w:tcW w:w="3726" w:type="dxa"/>
            <w:tcBorders>
              <w:top w:val="nil"/>
              <w:left w:val="nil"/>
              <w:bottom w:val="single" w:sz="4" w:space="0" w:color="000000"/>
            </w:tcBorders>
            <w:vAlign w:val="bottom"/>
          </w:tcPr>
          <w:p w:rsidR="00861D79" w:rsidRPr="00A2017B" w:rsidRDefault="00861D79" w:rsidP="00861D79">
            <w:pPr>
              <w:rPr>
                <w:b/>
                <w:color w:val="FF0000"/>
                <w:sz w:val="6"/>
                <w:szCs w:val="6"/>
              </w:rPr>
            </w:pPr>
          </w:p>
        </w:tc>
      </w:tr>
    </w:tbl>
    <w:p w:rsidR="0049752E" w:rsidRPr="00C36D85" w:rsidRDefault="0049752E">
      <w:pPr>
        <w:rPr>
          <w:sz w:val="16"/>
        </w:rPr>
      </w:pPr>
      <w:r>
        <w:t xml:space="preserve"> </w:t>
      </w:r>
    </w:p>
    <w:tbl>
      <w:tblPr>
        <w:tblW w:w="10065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779"/>
        <w:gridCol w:w="6946"/>
      </w:tblGrid>
      <w:tr w:rsidR="0049752E" w:rsidTr="00C36D85">
        <w:trPr>
          <w:trHeight w:val="340"/>
        </w:trPr>
        <w:tc>
          <w:tcPr>
            <w:tcW w:w="10065" w:type="dxa"/>
            <w:gridSpan w:val="3"/>
          </w:tcPr>
          <w:p w:rsidR="0049752E" w:rsidRPr="00C36D85" w:rsidRDefault="0049752E" w:rsidP="0049752E">
            <w:pPr>
              <w:rPr>
                <w:b/>
                <w:i/>
                <w:u w:val="single"/>
              </w:rPr>
            </w:pPr>
            <w:r w:rsidRPr="00C36D85">
              <w:rPr>
                <w:b/>
                <w:i/>
                <w:u w:val="single"/>
              </w:rPr>
              <w:t>Technická ustanovení:</w:t>
            </w:r>
          </w:p>
        </w:tc>
      </w:tr>
      <w:tr w:rsidR="00B4463A" w:rsidTr="00715E31">
        <w:trPr>
          <w:trHeight w:val="284"/>
        </w:trPr>
        <w:tc>
          <w:tcPr>
            <w:tcW w:w="2340" w:type="dxa"/>
          </w:tcPr>
          <w:p w:rsidR="00B4463A" w:rsidRDefault="00B4463A" w:rsidP="00B4463A">
            <w:pPr>
              <w:rPr>
                <w:i/>
                <w:iCs/>
              </w:rPr>
            </w:pPr>
            <w:r>
              <w:rPr>
                <w:i/>
                <w:iCs/>
              </w:rPr>
              <w:t>Místo konání:</w:t>
            </w:r>
          </w:p>
        </w:tc>
        <w:tc>
          <w:tcPr>
            <w:tcW w:w="7725" w:type="dxa"/>
            <w:gridSpan w:val="2"/>
            <w:vAlign w:val="center"/>
          </w:tcPr>
          <w:p w:rsidR="00B4463A" w:rsidRPr="00AC4869" w:rsidRDefault="00B4463A" w:rsidP="00B4463A">
            <w:pPr>
              <w:rPr>
                <w:rFonts w:cs="Arial"/>
                <w:szCs w:val="22"/>
              </w:rPr>
            </w:pPr>
            <w:r w:rsidRPr="00AC4869">
              <w:rPr>
                <w:rFonts w:cs="Arial"/>
                <w:b/>
                <w:szCs w:val="22"/>
              </w:rPr>
              <w:t xml:space="preserve">TJ </w:t>
            </w:r>
            <w:r>
              <w:rPr>
                <w:rFonts w:cs="Arial"/>
                <w:b/>
                <w:szCs w:val="22"/>
              </w:rPr>
              <w:t>Spartak Chrastava</w:t>
            </w:r>
            <w:r w:rsidRPr="00AC4869">
              <w:rPr>
                <w:rFonts w:cs="Arial"/>
                <w:b/>
                <w:szCs w:val="22"/>
              </w:rPr>
              <w:t xml:space="preserve"> - </w:t>
            </w:r>
            <w:r w:rsidRPr="00AC4869">
              <w:rPr>
                <w:rFonts w:cs="Arial"/>
                <w:szCs w:val="22"/>
              </w:rPr>
              <w:t xml:space="preserve">tělocvična </w:t>
            </w:r>
            <w:r w:rsidRPr="002B2ECA">
              <w:rPr>
                <w:rFonts w:cs="Arial"/>
              </w:rPr>
              <w:t>Turpišova ulice</w:t>
            </w:r>
            <w:r w:rsidRPr="00AC4869">
              <w:rPr>
                <w:rFonts w:cs="Arial"/>
                <w:color w:val="000033"/>
                <w:szCs w:val="22"/>
              </w:rPr>
              <w:t xml:space="preserve"> </w:t>
            </w:r>
          </w:p>
        </w:tc>
      </w:tr>
      <w:tr w:rsidR="00B4463A" w:rsidTr="00715E31">
        <w:trPr>
          <w:trHeight w:val="284"/>
        </w:trPr>
        <w:tc>
          <w:tcPr>
            <w:tcW w:w="2340" w:type="dxa"/>
            <w:vAlign w:val="center"/>
          </w:tcPr>
          <w:p w:rsidR="00B4463A" w:rsidRDefault="00B4463A" w:rsidP="00B4463A">
            <w:pPr>
              <w:rPr>
                <w:i/>
                <w:iCs/>
              </w:rPr>
            </w:pPr>
            <w:r>
              <w:rPr>
                <w:i/>
                <w:iCs/>
              </w:rPr>
              <w:t>Pořadatel:</w:t>
            </w:r>
          </w:p>
        </w:tc>
        <w:tc>
          <w:tcPr>
            <w:tcW w:w="7725" w:type="dxa"/>
            <w:gridSpan w:val="2"/>
            <w:vAlign w:val="center"/>
          </w:tcPr>
          <w:p w:rsidR="00B4463A" w:rsidRPr="002B2ECA" w:rsidRDefault="00B4463A" w:rsidP="00B4463A">
            <w:pPr>
              <w:rPr>
                <w:rFonts w:cs="Arial"/>
                <w:b/>
              </w:rPr>
            </w:pPr>
            <w:r w:rsidRPr="00AC4869">
              <w:t xml:space="preserve">TJ </w:t>
            </w:r>
            <w:r>
              <w:t>Spartak Chrastava</w:t>
            </w:r>
          </w:p>
        </w:tc>
      </w:tr>
      <w:tr w:rsidR="00B4463A" w:rsidTr="00715E31">
        <w:trPr>
          <w:trHeight w:val="284"/>
        </w:trPr>
        <w:tc>
          <w:tcPr>
            <w:tcW w:w="2340" w:type="dxa"/>
            <w:vAlign w:val="center"/>
          </w:tcPr>
          <w:p w:rsidR="00B4463A" w:rsidRDefault="00B4463A" w:rsidP="00B4463A">
            <w:pPr>
              <w:rPr>
                <w:i/>
                <w:iCs/>
              </w:rPr>
            </w:pPr>
            <w:r>
              <w:rPr>
                <w:i/>
                <w:iCs/>
              </w:rPr>
              <w:t>Technické zajištění:</w:t>
            </w:r>
          </w:p>
        </w:tc>
        <w:tc>
          <w:tcPr>
            <w:tcW w:w="7725" w:type="dxa"/>
            <w:gridSpan w:val="2"/>
            <w:vAlign w:val="center"/>
          </w:tcPr>
          <w:p w:rsidR="00B4463A" w:rsidRDefault="00B4463A" w:rsidP="00B4463A">
            <w:r w:rsidRPr="00AC4869">
              <w:t xml:space="preserve">TJ </w:t>
            </w:r>
            <w:r>
              <w:t>Spartak Chrastava – oddíl kolové</w:t>
            </w:r>
          </w:p>
        </w:tc>
      </w:tr>
      <w:tr w:rsidR="00407B7E" w:rsidTr="00400BB2">
        <w:trPr>
          <w:trHeight w:val="340"/>
        </w:trPr>
        <w:tc>
          <w:tcPr>
            <w:tcW w:w="2340" w:type="dxa"/>
            <w:vAlign w:val="bottom"/>
          </w:tcPr>
          <w:p w:rsidR="00407B7E" w:rsidRDefault="00407B7E" w:rsidP="00407B7E">
            <w:pPr>
              <w:rPr>
                <w:i/>
                <w:iCs/>
              </w:rPr>
            </w:pPr>
            <w:r>
              <w:rPr>
                <w:i/>
                <w:iCs/>
              </w:rPr>
              <w:t>Termín konání:</w:t>
            </w:r>
          </w:p>
        </w:tc>
        <w:tc>
          <w:tcPr>
            <w:tcW w:w="7725" w:type="dxa"/>
            <w:gridSpan w:val="2"/>
            <w:vAlign w:val="bottom"/>
          </w:tcPr>
          <w:p w:rsidR="00407B7E" w:rsidRPr="00371F81" w:rsidRDefault="00D56887" w:rsidP="00257FBA">
            <w:pPr>
              <w:rPr>
                <w:b/>
                <w:color w:val="FF0000"/>
                <w:sz w:val="24"/>
                <w:szCs w:val="22"/>
              </w:rPr>
            </w:pPr>
            <w:r w:rsidRPr="00453288">
              <w:rPr>
                <w:b/>
                <w:color w:val="FF0000"/>
                <w:sz w:val="24"/>
                <w:szCs w:val="22"/>
              </w:rPr>
              <w:t>Sobota</w:t>
            </w:r>
            <w:r w:rsidR="00407B7E" w:rsidRPr="00371F81">
              <w:rPr>
                <w:b/>
                <w:color w:val="FF0000"/>
                <w:sz w:val="24"/>
                <w:szCs w:val="22"/>
              </w:rPr>
              <w:t xml:space="preserve"> </w:t>
            </w:r>
            <w:r w:rsidR="00257FBA">
              <w:rPr>
                <w:b/>
                <w:color w:val="FF0000"/>
                <w:sz w:val="24"/>
                <w:szCs w:val="22"/>
              </w:rPr>
              <w:t>25</w:t>
            </w:r>
            <w:r w:rsidR="00407B7E" w:rsidRPr="00371F81">
              <w:rPr>
                <w:b/>
                <w:color w:val="FF0000"/>
                <w:sz w:val="24"/>
                <w:szCs w:val="22"/>
              </w:rPr>
              <w:t xml:space="preserve">. </w:t>
            </w:r>
            <w:r w:rsidR="00257FBA">
              <w:rPr>
                <w:b/>
                <w:color w:val="FF0000"/>
                <w:sz w:val="24"/>
                <w:szCs w:val="22"/>
              </w:rPr>
              <w:t>10</w:t>
            </w:r>
            <w:r w:rsidR="007C38AC">
              <w:rPr>
                <w:b/>
                <w:color w:val="FF0000"/>
                <w:sz w:val="24"/>
                <w:szCs w:val="22"/>
              </w:rPr>
              <w:t>. 202</w:t>
            </w:r>
            <w:r>
              <w:rPr>
                <w:b/>
                <w:color w:val="FF0000"/>
                <w:sz w:val="24"/>
                <w:szCs w:val="22"/>
              </w:rPr>
              <w:t>5</w:t>
            </w:r>
            <w:r w:rsidR="00407B7E" w:rsidRPr="00371F81">
              <w:rPr>
                <w:b/>
                <w:color w:val="FF0000"/>
                <w:sz w:val="24"/>
                <w:szCs w:val="22"/>
              </w:rPr>
              <w:t xml:space="preserve">  -  10:00 hodin</w:t>
            </w:r>
          </w:p>
        </w:tc>
      </w:tr>
      <w:tr w:rsidR="00363AC8" w:rsidTr="009F7799">
        <w:trPr>
          <w:trHeight w:val="340"/>
        </w:trPr>
        <w:tc>
          <w:tcPr>
            <w:tcW w:w="2340" w:type="dxa"/>
          </w:tcPr>
          <w:p w:rsidR="00363AC8" w:rsidRDefault="00363AC8" w:rsidP="00363AC8">
            <w:pPr>
              <w:rPr>
                <w:i/>
                <w:iCs/>
              </w:rPr>
            </w:pPr>
            <w:r>
              <w:rPr>
                <w:i/>
                <w:iCs/>
              </w:rPr>
              <w:t>Ředitel soutěže:</w:t>
            </w:r>
          </w:p>
        </w:tc>
        <w:tc>
          <w:tcPr>
            <w:tcW w:w="7725" w:type="dxa"/>
            <w:gridSpan w:val="2"/>
          </w:tcPr>
          <w:p w:rsidR="00B4463A" w:rsidRDefault="00B4463A" w:rsidP="00B4463A">
            <w:r w:rsidRPr="00B235D1">
              <w:rPr>
                <w:b/>
              </w:rPr>
              <w:t>Celler Ladislav</w:t>
            </w:r>
            <w:r>
              <w:t xml:space="preserve">, </w:t>
            </w:r>
            <w:r w:rsidRPr="00922DA2">
              <w:t>Střelecký vrch 61</w:t>
            </w:r>
            <w:r>
              <w:t>0, 463 31 Chrastava</w:t>
            </w:r>
          </w:p>
          <w:p w:rsidR="00363AC8" w:rsidRDefault="00B4463A" w:rsidP="00B4463A">
            <w:r>
              <w:sym w:font="Wingdings" w:char="F028"/>
            </w:r>
            <w:r>
              <w:t xml:space="preserve"> </w:t>
            </w:r>
            <w:r w:rsidRPr="007E3402">
              <w:t>605</w:t>
            </w:r>
            <w:r>
              <w:t> </w:t>
            </w:r>
            <w:r w:rsidRPr="007E3402">
              <w:t>879</w:t>
            </w:r>
            <w:r>
              <w:t xml:space="preserve"> </w:t>
            </w:r>
            <w:r w:rsidRPr="007E3402">
              <w:t>042</w:t>
            </w:r>
            <w:r>
              <w:t xml:space="preserve">, e-mail: </w:t>
            </w:r>
            <w:hyperlink r:id="rId16" w:history="1">
              <w:r w:rsidRPr="009927FC">
                <w:rPr>
                  <w:rStyle w:val="Hypertextovodkaz"/>
                </w:rPr>
                <w:t>ladislav.celler@seznam.cz</w:t>
              </w:r>
            </w:hyperlink>
            <w:r w:rsidR="00453288">
              <w:rPr>
                <w:rStyle w:val="Hypertextovodkaz"/>
                <w:rFonts w:cs="Arial"/>
                <w:szCs w:val="24"/>
              </w:rPr>
              <w:t xml:space="preserve"> </w:t>
            </w:r>
          </w:p>
        </w:tc>
      </w:tr>
      <w:tr w:rsidR="00363AC8" w:rsidTr="009F7799">
        <w:trPr>
          <w:trHeight w:val="340"/>
        </w:trPr>
        <w:tc>
          <w:tcPr>
            <w:tcW w:w="2340" w:type="dxa"/>
          </w:tcPr>
          <w:p w:rsidR="00363AC8" w:rsidRDefault="00363AC8" w:rsidP="00363AC8">
            <w:pPr>
              <w:rPr>
                <w:i/>
                <w:iCs/>
              </w:rPr>
            </w:pPr>
            <w:r>
              <w:rPr>
                <w:i/>
                <w:iCs/>
              </w:rPr>
              <w:t>Hlavní rozhodčí:</w:t>
            </w:r>
          </w:p>
        </w:tc>
        <w:tc>
          <w:tcPr>
            <w:tcW w:w="7725" w:type="dxa"/>
            <w:gridSpan w:val="2"/>
          </w:tcPr>
          <w:p w:rsidR="00B4463A" w:rsidRDefault="00B4463A" w:rsidP="00B4463A">
            <w:r w:rsidRPr="00B235D1">
              <w:rPr>
                <w:b/>
              </w:rPr>
              <w:t>Celler Ladislav</w:t>
            </w:r>
            <w:r>
              <w:t xml:space="preserve">, </w:t>
            </w:r>
            <w:r w:rsidRPr="00922DA2">
              <w:t>Střelecký vrch 61</w:t>
            </w:r>
            <w:r>
              <w:t>0, 463 31 Chrastava</w:t>
            </w:r>
          </w:p>
          <w:p w:rsidR="00363AC8" w:rsidRPr="00526F6B" w:rsidRDefault="00B4463A" w:rsidP="00B4463A">
            <w:pPr>
              <w:rPr>
                <w:szCs w:val="22"/>
              </w:rPr>
            </w:pPr>
            <w:r>
              <w:sym w:font="Wingdings" w:char="F028"/>
            </w:r>
            <w:r>
              <w:t xml:space="preserve"> </w:t>
            </w:r>
            <w:r w:rsidRPr="007E3402">
              <w:t>605</w:t>
            </w:r>
            <w:r>
              <w:t> </w:t>
            </w:r>
            <w:r w:rsidRPr="007E3402">
              <w:t>879</w:t>
            </w:r>
            <w:r>
              <w:t xml:space="preserve"> </w:t>
            </w:r>
            <w:r w:rsidRPr="007E3402">
              <w:t>042</w:t>
            </w:r>
            <w:r>
              <w:t xml:space="preserve">, e-mail: </w:t>
            </w:r>
            <w:hyperlink r:id="rId17" w:history="1">
              <w:r w:rsidRPr="009927FC">
                <w:rPr>
                  <w:rStyle w:val="Hypertextovodkaz"/>
                </w:rPr>
                <w:t>ladislav.celler@seznam.cz</w:t>
              </w:r>
            </w:hyperlink>
          </w:p>
        </w:tc>
      </w:tr>
      <w:tr w:rsidR="00C95CF7" w:rsidTr="00400BB2">
        <w:trPr>
          <w:trHeight w:val="340"/>
        </w:trPr>
        <w:tc>
          <w:tcPr>
            <w:tcW w:w="2340" w:type="dxa"/>
            <w:vAlign w:val="center"/>
          </w:tcPr>
          <w:p w:rsidR="00C95CF7" w:rsidRDefault="00C95CF7" w:rsidP="00C95CF7">
            <w:pPr>
              <w:rPr>
                <w:i/>
                <w:iCs/>
              </w:rPr>
            </w:pPr>
            <w:r>
              <w:rPr>
                <w:i/>
                <w:iCs/>
              </w:rPr>
              <w:t>Rozhodčí:</w:t>
            </w:r>
          </w:p>
        </w:tc>
        <w:tc>
          <w:tcPr>
            <w:tcW w:w="7725" w:type="dxa"/>
            <w:gridSpan w:val="2"/>
            <w:vAlign w:val="center"/>
          </w:tcPr>
          <w:p w:rsidR="00A25900" w:rsidRPr="00B4463A" w:rsidRDefault="00B4463A" w:rsidP="00BD646D">
            <w:pPr>
              <w:rPr>
                <w:b/>
                <w:szCs w:val="22"/>
              </w:rPr>
            </w:pPr>
            <w:r w:rsidRPr="00B4463A">
              <w:rPr>
                <w:b/>
              </w:rPr>
              <w:t>Z řad amatérských rozhodčích kolové</w:t>
            </w:r>
            <w:r w:rsidRPr="00B4463A">
              <w:rPr>
                <w:b/>
              </w:rPr>
              <w:t xml:space="preserve"> a z doprovodu družstev</w:t>
            </w:r>
          </w:p>
        </w:tc>
      </w:tr>
      <w:tr w:rsidR="00C95CF7" w:rsidTr="00400BB2">
        <w:trPr>
          <w:trHeight w:val="340"/>
        </w:trPr>
        <w:tc>
          <w:tcPr>
            <w:tcW w:w="2340" w:type="dxa"/>
            <w:vAlign w:val="center"/>
          </w:tcPr>
          <w:p w:rsidR="00C95CF7" w:rsidRDefault="00C95CF7" w:rsidP="00C95CF7">
            <w:pPr>
              <w:rPr>
                <w:i/>
                <w:iCs/>
              </w:rPr>
            </w:pPr>
            <w:r>
              <w:rPr>
                <w:i/>
                <w:iCs/>
              </w:rPr>
              <w:t>Náhradní rozhodčí:</w:t>
            </w:r>
          </w:p>
        </w:tc>
        <w:tc>
          <w:tcPr>
            <w:tcW w:w="7725" w:type="dxa"/>
            <w:gridSpan w:val="2"/>
            <w:vAlign w:val="center"/>
          </w:tcPr>
          <w:p w:rsidR="0051029D" w:rsidRPr="00D7087D" w:rsidRDefault="00363AC8" w:rsidP="00453288">
            <w:r>
              <w:t xml:space="preserve">Z řad </w:t>
            </w:r>
            <w:r w:rsidR="00453288">
              <w:t>amatérských rozhodčích kolové.</w:t>
            </w:r>
          </w:p>
        </w:tc>
      </w:tr>
      <w:tr w:rsidR="00C95CF7" w:rsidTr="00400BB2">
        <w:trPr>
          <w:trHeight w:val="340"/>
        </w:trPr>
        <w:tc>
          <w:tcPr>
            <w:tcW w:w="2340" w:type="dxa"/>
            <w:vAlign w:val="center"/>
          </w:tcPr>
          <w:p w:rsidR="00C95CF7" w:rsidRDefault="00C95CF7" w:rsidP="00C95CF7">
            <w:pPr>
              <w:rPr>
                <w:i/>
                <w:iCs/>
              </w:rPr>
            </w:pPr>
            <w:r>
              <w:rPr>
                <w:i/>
                <w:iCs/>
              </w:rPr>
              <w:t>Zápis a čas:</w:t>
            </w:r>
          </w:p>
        </w:tc>
        <w:tc>
          <w:tcPr>
            <w:tcW w:w="7725" w:type="dxa"/>
            <w:gridSpan w:val="2"/>
            <w:vAlign w:val="center"/>
          </w:tcPr>
          <w:p w:rsidR="00C95CF7" w:rsidRDefault="00C95CF7" w:rsidP="00C95CF7">
            <w:r>
              <w:t>Dodá technický pořadatel</w:t>
            </w:r>
          </w:p>
        </w:tc>
      </w:tr>
      <w:tr w:rsidR="00C95CF7" w:rsidTr="00400BB2">
        <w:trPr>
          <w:trHeight w:val="340"/>
        </w:trPr>
        <w:tc>
          <w:tcPr>
            <w:tcW w:w="2340" w:type="dxa"/>
            <w:vAlign w:val="center"/>
          </w:tcPr>
          <w:p w:rsidR="00C95CF7" w:rsidRDefault="00C95CF7" w:rsidP="00C95CF7">
            <w:pPr>
              <w:rPr>
                <w:i/>
                <w:iCs/>
              </w:rPr>
            </w:pPr>
            <w:r>
              <w:rPr>
                <w:i/>
                <w:iCs/>
              </w:rPr>
              <w:t>Systém hry:</w:t>
            </w:r>
          </w:p>
        </w:tc>
        <w:tc>
          <w:tcPr>
            <w:tcW w:w="7725" w:type="dxa"/>
            <w:gridSpan w:val="2"/>
            <w:vAlign w:val="center"/>
          </w:tcPr>
          <w:p w:rsidR="00C95CF7" w:rsidRDefault="00C95CF7" w:rsidP="00C95CF7">
            <w:r w:rsidRPr="002505C0">
              <w:rPr>
                <w:rFonts w:cs="Arial"/>
                <w:bCs/>
              </w:rPr>
              <w:t>Hraje se systémem každý s</w:t>
            </w:r>
            <w:r>
              <w:rPr>
                <w:rFonts w:cs="Arial"/>
                <w:bCs/>
              </w:rPr>
              <w:t> </w:t>
            </w:r>
            <w:r w:rsidRPr="002505C0">
              <w:rPr>
                <w:rFonts w:cs="Arial"/>
                <w:bCs/>
              </w:rPr>
              <w:t>každým</w:t>
            </w:r>
            <w:r>
              <w:rPr>
                <w:rFonts w:cs="Arial"/>
                <w:bCs/>
              </w:rPr>
              <w:t xml:space="preserve"> podle pořadí zápasů v příloze.</w:t>
            </w:r>
          </w:p>
        </w:tc>
      </w:tr>
      <w:tr w:rsidR="00C95CF7" w:rsidTr="007F3AEB">
        <w:trPr>
          <w:trHeight w:val="340"/>
        </w:trPr>
        <w:tc>
          <w:tcPr>
            <w:tcW w:w="2340" w:type="dxa"/>
          </w:tcPr>
          <w:p w:rsidR="00C95CF7" w:rsidRPr="00B83D05" w:rsidRDefault="00C95CF7" w:rsidP="00C95CF7">
            <w:pPr>
              <w:rPr>
                <w:i/>
                <w:iCs/>
              </w:rPr>
            </w:pPr>
            <w:r w:rsidRPr="00B83D05">
              <w:rPr>
                <w:rFonts w:cs="Arial"/>
                <w:bCs/>
                <w:i/>
                <w:iCs/>
              </w:rPr>
              <w:t>Startují:</w:t>
            </w:r>
          </w:p>
        </w:tc>
        <w:tc>
          <w:tcPr>
            <w:tcW w:w="779" w:type="dxa"/>
          </w:tcPr>
          <w:p w:rsidR="00C95CF7" w:rsidRDefault="00C95CF7" w:rsidP="00C95CF7"/>
        </w:tc>
        <w:tc>
          <w:tcPr>
            <w:tcW w:w="6946" w:type="dxa"/>
          </w:tcPr>
          <w:p w:rsidR="00453288" w:rsidRPr="009B5EFB" w:rsidRDefault="00453288" w:rsidP="00453288">
            <w:pPr>
              <w:rPr>
                <w:b/>
              </w:rPr>
            </w:pPr>
            <w:bookmarkStart w:id="6" w:name="OLE_LINK7"/>
            <w:r>
              <w:rPr>
                <w:b/>
              </w:rPr>
              <w:t xml:space="preserve">Spartak Přerov </w:t>
            </w:r>
            <w:r>
              <w:t>- sestupující z I. LIGY 2024</w:t>
            </w:r>
          </w:p>
          <w:p w:rsidR="00453288" w:rsidRPr="009B5EFB" w:rsidRDefault="00453288" w:rsidP="00453288">
            <w:pPr>
              <w:rPr>
                <w:b/>
              </w:rPr>
            </w:pPr>
            <w:r w:rsidRPr="002F1479">
              <w:rPr>
                <w:b/>
              </w:rPr>
              <w:t>S</w:t>
            </w:r>
            <w:r>
              <w:rPr>
                <w:b/>
              </w:rPr>
              <w:t xml:space="preserve">okol Zlín-Prštné 4 </w:t>
            </w:r>
            <w:r>
              <w:t>- sestupující z I. LIGY 2024</w:t>
            </w:r>
          </w:p>
          <w:p w:rsidR="00453288" w:rsidRDefault="00453288" w:rsidP="00453288">
            <w:pPr>
              <w:rPr>
                <w:b/>
              </w:rPr>
            </w:pPr>
            <w:r w:rsidRPr="002F1479">
              <w:rPr>
                <w:b/>
              </w:rPr>
              <w:t>S</w:t>
            </w:r>
            <w:r>
              <w:rPr>
                <w:b/>
              </w:rPr>
              <w:t xml:space="preserve">okol Šitbořice 2 </w:t>
            </w:r>
            <w:r>
              <w:t>- 4. místo ve II. LIZE 2024</w:t>
            </w:r>
          </w:p>
          <w:p w:rsidR="00453288" w:rsidRDefault="00453288" w:rsidP="00240E30">
            <w:pPr>
              <w:rPr>
                <w:b/>
              </w:rPr>
            </w:pPr>
            <w:r w:rsidRPr="002F1479">
              <w:rPr>
                <w:b/>
              </w:rPr>
              <w:t xml:space="preserve">Favorit Brno </w:t>
            </w:r>
            <w:r>
              <w:rPr>
                <w:b/>
              </w:rPr>
              <w:t xml:space="preserve">2 </w:t>
            </w:r>
            <w:r>
              <w:t>- 5. místo ve II. LIZE 2024</w:t>
            </w:r>
          </w:p>
          <w:p w:rsidR="00453288" w:rsidRDefault="00453288" w:rsidP="00240E30">
            <w:r w:rsidRPr="00453288">
              <w:rPr>
                <w:b/>
              </w:rPr>
              <w:t>Spartak Chrastava 2</w:t>
            </w:r>
            <w:r>
              <w:t xml:space="preserve"> - 1. postupující z kvalifikace 23. 11. 2024</w:t>
            </w:r>
          </w:p>
          <w:p w:rsidR="00C95CF7" w:rsidRDefault="00453288" w:rsidP="008F4CCB">
            <w:r>
              <w:rPr>
                <w:b/>
              </w:rPr>
              <w:t xml:space="preserve">Favorit Brno 3 </w:t>
            </w:r>
            <w:r>
              <w:t>- 2. postupující z kvalifikace 23. 11. 2024</w:t>
            </w:r>
            <w:bookmarkEnd w:id="6"/>
          </w:p>
          <w:p w:rsidR="00703FD3" w:rsidRPr="00703FD3" w:rsidRDefault="00703FD3" w:rsidP="00703FD3">
            <w:r>
              <w:rPr>
                <w:b/>
              </w:rPr>
              <w:t>SK Chodov</w:t>
            </w:r>
            <w:r>
              <w:t>- 3. postupující z kvalifikace 23. 11. 2024</w:t>
            </w:r>
          </w:p>
          <w:p w:rsidR="00703FD3" w:rsidRPr="00703FD3" w:rsidRDefault="00703FD3" w:rsidP="008F4CCB">
            <w:pPr>
              <w:rPr>
                <w:b/>
              </w:rPr>
            </w:pPr>
            <w:r w:rsidRPr="00703FD3">
              <w:rPr>
                <w:i/>
              </w:rPr>
              <w:t>MO Svitávka 4</w:t>
            </w:r>
            <w:r>
              <w:rPr>
                <w:b/>
              </w:rPr>
              <w:t xml:space="preserve"> </w:t>
            </w:r>
            <w:r>
              <w:t xml:space="preserve">– </w:t>
            </w:r>
            <w:r w:rsidRPr="00703FD3">
              <w:rPr>
                <w:color w:val="FF0000"/>
              </w:rPr>
              <w:t>odstupuje ze soutěže</w:t>
            </w:r>
          </w:p>
        </w:tc>
      </w:tr>
      <w:tr w:rsidR="00C95CF7" w:rsidTr="00CF0E10">
        <w:trPr>
          <w:trHeight w:val="340"/>
        </w:trPr>
        <w:tc>
          <w:tcPr>
            <w:tcW w:w="2340" w:type="dxa"/>
            <w:vAlign w:val="center"/>
          </w:tcPr>
          <w:p w:rsidR="00C95CF7" w:rsidRDefault="00C95CF7" w:rsidP="00C95CF7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Podmínka startu:</w:t>
            </w:r>
          </w:p>
        </w:tc>
        <w:tc>
          <w:tcPr>
            <w:tcW w:w="7725" w:type="dxa"/>
            <w:gridSpan w:val="2"/>
            <w:vAlign w:val="bottom"/>
          </w:tcPr>
          <w:p w:rsidR="00C95CF7" w:rsidRPr="00715961" w:rsidRDefault="00C95CF7" w:rsidP="00D56887">
            <w:r w:rsidRPr="00715961">
              <w:t xml:space="preserve">Platná licence ČSC pro rok </w:t>
            </w:r>
            <w:r w:rsidR="00810F5F">
              <w:rPr>
                <w:bCs/>
              </w:rPr>
              <w:t>202</w:t>
            </w:r>
            <w:r w:rsidR="00D56887">
              <w:rPr>
                <w:bCs/>
              </w:rPr>
              <w:t>5</w:t>
            </w:r>
          </w:p>
        </w:tc>
      </w:tr>
      <w:tr w:rsidR="00C95CF7" w:rsidTr="00400BB2">
        <w:trPr>
          <w:trHeight w:val="340"/>
        </w:trPr>
        <w:tc>
          <w:tcPr>
            <w:tcW w:w="2340" w:type="dxa"/>
            <w:vAlign w:val="center"/>
          </w:tcPr>
          <w:p w:rsidR="00C95CF7" w:rsidRPr="00B83D05" w:rsidRDefault="00C95CF7" w:rsidP="00C95CF7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Pořadí zápasů:</w:t>
            </w:r>
          </w:p>
        </w:tc>
        <w:tc>
          <w:tcPr>
            <w:tcW w:w="7725" w:type="dxa"/>
            <w:gridSpan w:val="2"/>
            <w:vAlign w:val="center"/>
          </w:tcPr>
          <w:p w:rsidR="00C95CF7" w:rsidRDefault="00C95CF7" w:rsidP="00C95CF7">
            <w:r>
              <w:t>Samostatná příloha tohoto rozpisu</w:t>
            </w:r>
            <w:bookmarkStart w:id="7" w:name="_GoBack"/>
            <w:bookmarkEnd w:id="7"/>
          </w:p>
        </w:tc>
      </w:tr>
      <w:tr w:rsidR="00C95CF7" w:rsidTr="00400BB2">
        <w:trPr>
          <w:trHeight w:val="340"/>
        </w:trPr>
        <w:tc>
          <w:tcPr>
            <w:tcW w:w="2340" w:type="dxa"/>
            <w:vAlign w:val="center"/>
          </w:tcPr>
          <w:p w:rsidR="00C95CF7" w:rsidRPr="00B83D05" w:rsidRDefault="00C95CF7" w:rsidP="00C95CF7">
            <w:pPr>
              <w:rPr>
                <w:rFonts w:cs="Arial"/>
                <w:bCs/>
                <w:i/>
                <w:iCs/>
              </w:rPr>
            </w:pPr>
            <w:r w:rsidRPr="00B83D05">
              <w:rPr>
                <w:rFonts w:cs="Arial"/>
                <w:bCs/>
                <w:i/>
                <w:iCs/>
              </w:rPr>
              <w:t>Startovné:</w:t>
            </w:r>
          </w:p>
        </w:tc>
        <w:tc>
          <w:tcPr>
            <w:tcW w:w="7725" w:type="dxa"/>
            <w:gridSpan w:val="2"/>
            <w:vAlign w:val="center"/>
          </w:tcPr>
          <w:p w:rsidR="00C95CF7" w:rsidRPr="007E7839" w:rsidRDefault="00810F5F" w:rsidP="00C95CF7">
            <w:pPr>
              <w:rPr>
                <w:b/>
              </w:rPr>
            </w:pPr>
            <w:r>
              <w:rPr>
                <w:b/>
              </w:rPr>
              <w:t>6</w:t>
            </w:r>
            <w:r w:rsidR="00C95CF7">
              <w:rPr>
                <w:b/>
              </w:rPr>
              <w:t xml:space="preserve">00,- </w:t>
            </w:r>
            <w:r w:rsidR="00C95CF7" w:rsidRPr="007E7839">
              <w:t>Kč za každé nominované družstvo</w:t>
            </w:r>
            <w:r w:rsidR="00C95CF7">
              <w:t>.</w:t>
            </w:r>
          </w:p>
        </w:tc>
      </w:tr>
      <w:tr w:rsidR="00C95CF7" w:rsidTr="00C33060">
        <w:trPr>
          <w:trHeight w:val="340"/>
        </w:trPr>
        <w:tc>
          <w:tcPr>
            <w:tcW w:w="2340" w:type="dxa"/>
          </w:tcPr>
          <w:p w:rsidR="00C95CF7" w:rsidRPr="00B83D05" w:rsidRDefault="00C95CF7" w:rsidP="00C95CF7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Předpis:</w:t>
            </w:r>
          </w:p>
        </w:tc>
        <w:tc>
          <w:tcPr>
            <w:tcW w:w="7725" w:type="dxa"/>
            <w:gridSpan w:val="2"/>
            <w:vAlign w:val="bottom"/>
          </w:tcPr>
          <w:p w:rsidR="00C95CF7" w:rsidRDefault="00C95CF7" w:rsidP="00C95CF7">
            <w:pPr>
              <w:rPr>
                <w:rFonts w:cs="Arial"/>
              </w:rPr>
            </w:pPr>
            <w:r>
              <w:rPr>
                <w:rFonts w:cs="Arial"/>
              </w:rPr>
              <w:t>Hraje se podle platných pravidel pro kolovou dvojic a technických směrnic.</w:t>
            </w:r>
          </w:p>
        </w:tc>
      </w:tr>
      <w:tr w:rsidR="00C95CF7" w:rsidTr="00400BB2">
        <w:trPr>
          <w:trHeight w:val="340"/>
        </w:trPr>
        <w:tc>
          <w:tcPr>
            <w:tcW w:w="2340" w:type="dxa"/>
            <w:vAlign w:val="center"/>
          </w:tcPr>
          <w:p w:rsidR="00C95CF7" w:rsidRDefault="00C95CF7" w:rsidP="00C95CF7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Upozornění:</w:t>
            </w:r>
          </w:p>
        </w:tc>
        <w:tc>
          <w:tcPr>
            <w:tcW w:w="7725" w:type="dxa"/>
            <w:gridSpan w:val="2"/>
            <w:vAlign w:val="center"/>
          </w:tcPr>
          <w:p w:rsidR="00C95CF7" w:rsidRPr="00325FF6" w:rsidRDefault="00C95CF7" w:rsidP="00C95CF7">
            <w:pPr>
              <w:rPr>
                <w:rFonts w:cs="Arial"/>
              </w:rPr>
            </w:pPr>
            <w:r>
              <w:rPr>
                <w:rFonts w:cs="Arial"/>
              </w:rPr>
              <w:t>Vstup do sálu pouze po přezutí.</w:t>
            </w:r>
          </w:p>
        </w:tc>
      </w:tr>
      <w:tr w:rsidR="00C95CF7" w:rsidTr="00C36D85">
        <w:trPr>
          <w:trHeight w:val="340"/>
        </w:trPr>
        <w:tc>
          <w:tcPr>
            <w:tcW w:w="2340" w:type="dxa"/>
          </w:tcPr>
          <w:p w:rsidR="00C95CF7" w:rsidRPr="00B83D05" w:rsidRDefault="00C95CF7" w:rsidP="00C95CF7">
            <w:pPr>
              <w:rPr>
                <w:rFonts w:cs="Arial"/>
                <w:bCs/>
                <w:i/>
                <w:iCs/>
              </w:rPr>
            </w:pPr>
          </w:p>
        </w:tc>
        <w:tc>
          <w:tcPr>
            <w:tcW w:w="7725" w:type="dxa"/>
            <w:gridSpan w:val="2"/>
          </w:tcPr>
          <w:p w:rsidR="00C95CF7" w:rsidRDefault="00C95CF7" w:rsidP="00C95CF7">
            <w:pPr>
              <w:rPr>
                <w:rFonts w:cs="Arial"/>
              </w:rPr>
            </w:pPr>
            <w:r>
              <w:rPr>
                <w:rFonts w:cs="Arial"/>
              </w:rPr>
              <w:t>Pořadatel nebere zodpovědnost za škody vzniklé závodníkům nebo jimi způsobené. Závodníci musí být k dispozici rozhodčím a pořadateli minimálně 20 minut před zahájením soutěže</w:t>
            </w:r>
          </w:p>
        </w:tc>
      </w:tr>
      <w:tr w:rsidR="00C95CF7" w:rsidTr="00C36D85">
        <w:trPr>
          <w:trHeight w:val="340"/>
        </w:trPr>
        <w:tc>
          <w:tcPr>
            <w:tcW w:w="2340" w:type="dxa"/>
          </w:tcPr>
          <w:p w:rsidR="00C95CF7" w:rsidRDefault="00C95CF7" w:rsidP="00C95CF7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Různé:</w:t>
            </w:r>
          </w:p>
        </w:tc>
        <w:tc>
          <w:tcPr>
            <w:tcW w:w="7725" w:type="dxa"/>
            <w:gridSpan w:val="2"/>
          </w:tcPr>
          <w:p w:rsidR="00C95CF7" w:rsidRDefault="00C95CF7" w:rsidP="00C95CF7">
            <w:pPr>
              <w:rPr>
                <w:szCs w:val="22"/>
              </w:rPr>
            </w:pPr>
            <w:r w:rsidRPr="00A92BF5">
              <w:rPr>
                <w:szCs w:val="22"/>
              </w:rPr>
              <w:t xml:space="preserve">Protokol s výsledky odešle pořadatel </w:t>
            </w:r>
            <w:r>
              <w:rPr>
                <w:szCs w:val="22"/>
              </w:rPr>
              <w:t>neprodleně na STK SC ČSC.</w:t>
            </w:r>
          </w:p>
          <w:p w:rsidR="004878BC" w:rsidRDefault="004878BC" w:rsidP="002F1479">
            <w:pPr>
              <w:rPr>
                <w:rFonts w:cs="Arial"/>
                <w:szCs w:val="22"/>
              </w:rPr>
            </w:pPr>
          </w:p>
          <w:p w:rsidR="00C95CF7" w:rsidRPr="00F659C6" w:rsidRDefault="002F1479" w:rsidP="00703FD3">
            <w:pPr>
              <w:rPr>
                <w:szCs w:val="22"/>
              </w:rPr>
            </w:pPr>
            <w:r>
              <w:rPr>
                <w:rFonts w:cs="Arial"/>
                <w:szCs w:val="22"/>
              </w:rPr>
              <w:t>3</w:t>
            </w:r>
            <w:r w:rsidRPr="00312C39">
              <w:rPr>
                <w:rFonts w:cs="Arial"/>
                <w:szCs w:val="22"/>
              </w:rPr>
              <w:t>. kolo I</w:t>
            </w:r>
            <w:r>
              <w:rPr>
                <w:rFonts w:cs="Arial"/>
                <w:szCs w:val="22"/>
              </w:rPr>
              <w:t>I. Ligy</w:t>
            </w:r>
            <w:r w:rsidR="006B0D26">
              <w:rPr>
                <w:rFonts w:cs="Arial"/>
                <w:szCs w:val="22"/>
              </w:rPr>
              <w:t xml:space="preserve"> elite</w:t>
            </w:r>
            <w:r w:rsidR="00715E31">
              <w:rPr>
                <w:rFonts w:cs="Arial"/>
                <w:szCs w:val="22"/>
              </w:rPr>
              <w:t xml:space="preserve"> pořádá </w:t>
            </w:r>
            <w:r w:rsidR="00B4463A" w:rsidRPr="00B4463A">
              <w:rPr>
                <w:rFonts w:cs="Arial"/>
                <w:b/>
                <w:color w:val="FF0000"/>
                <w:szCs w:val="22"/>
              </w:rPr>
              <w:t xml:space="preserve">Favorit </w:t>
            </w:r>
            <w:r w:rsidR="00703FD3" w:rsidRPr="00B4463A">
              <w:rPr>
                <w:rFonts w:cs="Arial"/>
                <w:b/>
                <w:color w:val="FF0000"/>
                <w:szCs w:val="22"/>
              </w:rPr>
              <w:t>Brno</w:t>
            </w:r>
            <w:r w:rsidRPr="00B4463A">
              <w:rPr>
                <w:rFonts w:cs="Arial"/>
                <w:b/>
                <w:color w:val="FF0000"/>
                <w:szCs w:val="22"/>
              </w:rPr>
              <w:t xml:space="preserve"> </w:t>
            </w:r>
            <w:r>
              <w:rPr>
                <w:rFonts w:cs="Arial"/>
                <w:b/>
                <w:szCs w:val="22"/>
              </w:rPr>
              <w:t xml:space="preserve">v sobotu dne </w:t>
            </w:r>
            <w:r w:rsidR="00945EA4">
              <w:rPr>
                <w:rFonts w:cs="Arial"/>
                <w:b/>
                <w:szCs w:val="22"/>
              </w:rPr>
              <w:t>1</w:t>
            </w:r>
            <w:r w:rsidR="00715E31">
              <w:rPr>
                <w:rFonts w:cs="Arial"/>
                <w:b/>
                <w:szCs w:val="22"/>
              </w:rPr>
              <w:t>5</w:t>
            </w:r>
            <w:r>
              <w:rPr>
                <w:rFonts w:cs="Arial"/>
                <w:b/>
                <w:szCs w:val="22"/>
              </w:rPr>
              <w:t>. 1</w:t>
            </w:r>
            <w:r w:rsidR="00945EA4">
              <w:rPr>
                <w:rFonts w:cs="Arial"/>
                <w:b/>
                <w:szCs w:val="22"/>
              </w:rPr>
              <w:t>1</w:t>
            </w:r>
            <w:r w:rsidRPr="0012498C">
              <w:rPr>
                <w:rFonts w:cs="Arial"/>
                <w:b/>
                <w:szCs w:val="22"/>
              </w:rPr>
              <w:t>. 202</w:t>
            </w:r>
            <w:r w:rsidR="00715E31">
              <w:rPr>
                <w:rFonts w:cs="Arial"/>
                <w:b/>
                <w:szCs w:val="22"/>
              </w:rPr>
              <w:t>5</w:t>
            </w:r>
          </w:p>
        </w:tc>
      </w:tr>
    </w:tbl>
    <w:p w:rsidR="000A5BDE" w:rsidRDefault="000A5BDE">
      <w:pPr>
        <w:rPr>
          <w:sz w:val="20"/>
        </w:rPr>
      </w:pPr>
    </w:p>
    <w:p w:rsidR="00933670" w:rsidRDefault="00D56887">
      <w:pPr>
        <w:rPr>
          <w:b/>
          <w:sz w:val="24"/>
          <w:u w:val="single"/>
        </w:rPr>
      </w:pPr>
      <w:r>
        <w:rPr>
          <w:noProof/>
          <w:lang w:eastAsia="cs-CZ" w:bidi="ar-SA"/>
        </w:rPr>
        <w:lastRenderedPageBreak/>
        <w:drawing>
          <wp:inline distT="0" distB="0" distL="0" distR="0" wp14:anchorId="0B2711F8" wp14:editId="74E91189">
            <wp:extent cx="6019800" cy="609600"/>
            <wp:effectExtent l="0" t="0" r="0" b="0"/>
            <wp:docPr id="18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Obrázek 1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198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35DB" w:rsidRPr="00181599" w:rsidRDefault="00181599">
      <w:pPr>
        <w:rPr>
          <w:sz w:val="24"/>
        </w:rPr>
      </w:pPr>
      <w:r w:rsidRPr="002C0CDE">
        <w:rPr>
          <w:b/>
          <w:sz w:val="24"/>
          <w:u w:val="single"/>
        </w:rPr>
        <w:t>Pořadí zápasů</w:t>
      </w:r>
      <w:r w:rsidR="00325FF6">
        <w:rPr>
          <w:b/>
          <w:sz w:val="24"/>
          <w:u w:val="single"/>
        </w:rPr>
        <w:t xml:space="preserve"> ELITE – I</w:t>
      </w:r>
      <w:r w:rsidR="002571A7">
        <w:rPr>
          <w:b/>
          <w:sz w:val="24"/>
          <w:u w:val="single"/>
        </w:rPr>
        <w:t>I</w:t>
      </w:r>
      <w:r w:rsidR="00325FF6">
        <w:rPr>
          <w:b/>
          <w:sz w:val="24"/>
          <w:u w:val="single"/>
        </w:rPr>
        <w:t xml:space="preserve">. </w:t>
      </w:r>
      <w:r w:rsidR="001E4A31">
        <w:rPr>
          <w:b/>
          <w:sz w:val="24"/>
          <w:u w:val="single"/>
        </w:rPr>
        <w:t>LIGA</w:t>
      </w:r>
      <w:r w:rsidR="00325FF6">
        <w:rPr>
          <w:b/>
          <w:sz w:val="24"/>
          <w:u w:val="single"/>
        </w:rPr>
        <w:t xml:space="preserve"> – </w:t>
      </w:r>
      <w:r w:rsidR="00B4463A">
        <w:rPr>
          <w:b/>
          <w:sz w:val="24"/>
          <w:u w:val="single"/>
        </w:rPr>
        <w:t>2</w:t>
      </w:r>
      <w:r w:rsidR="00325FF6">
        <w:rPr>
          <w:b/>
          <w:sz w:val="24"/>
          <w:u w:val="single"/>
        </w:rPr>
        <w:t xml:space="preserve">. </w:t>
      </w:r>
      <w:r w:rsidR="006A2B73" w:rsidRPr="00DE5CAD">
        <w:rPr>
          <w:b/>
          <w:sz w:val="24"/>
          <w:szCs w:val="24"/>
          <w:u w:val="single"/>
        </w:rPr>
        <w:t>k</w:t>
      </w:r>
      <w:r w:rsidR="00325FF6" w:rsidRPr="00DE5CAD">
        <w:rPr>
          <w:b/>
          <w:sz w:val="24"/>
          <w:szCs w:val="24"/>
          <w:u w:val="single"/>
        </w:rPr>
        <w:t>olo</w:t>
      </w:r>
      <w:r w:rsidR="006A2B73" w:rsidRPr="00DE5CAD">
        <w:rPr>
          <w:b/>
          <w:sz w:val="24"/>
          <w:szCs w:val="24"/>
          <w:u w:val="single"/>
        </w:rPr>
        <w:t xml:space="preserve"> - </w:t>
      </w:r>
      <w:r w:rsidR="00325FF6" w:rsidRPr="00DE5CAD">
        <w:rPr>
          <w:b/>
          <w:sz w:val="24"/>
          <w:szCs w:val="24"/>
          <w:u w:val="single"/>
        </w:rPr>
        <w:t xml:space="preserve"> </w:t>
      </w:r>
      <w:r w:rsidR="00B4463A">
        <w:rPr>
          <w:b/>
          <w:sz w:val="24"/>
          <w:szCs w:val="24"/>
          <w:u w:val="single"/>
        </w:rPr>
        <w:t>Chrastava</w:t>
      </w:r>
      <w:r w:rsidR="00DE5CAD" w:rsidRPr="00DE5CAD">
        <w:rPr>
          <w:b/>
          <w:sz w:val="24"/>
          <w:szCs w:val="24"/>
          <w:u w:val="single"/>
        </w:rPr>
        <w:t xml:space="preserve"> </w:t>
      </w:r>
      <w:r w:rsidR="00D56887">
        <w:rPr>
          <w:b/>
          <w:sz w:val="24"/>
          <w:szCs w:val="24"/>
          <w:u w:val="single"/>
        </w:rPr>
        <w:t>sobota</w:t>
      </w:r>
      <w:r w:rsidR="006B0D26">
        <w:rPr>
          <w:b/>
          <w:sz w:val="24"/>
          <w:szCs w:val="24"/>
          <w:u w:val="single"/>
        </w:rPr>
        <w:t xml:space="preserve"> dne </w:t>
      </w:r>
      <w:r w:rsidR="00B4463A">
        <w:rPr>
          <w:b/>
          <w:sz w:val="24"/>
          <w:szCs w:val="24"/>
          <w:u w:val="single"/>
        </w:rPr>
        <w:t>25</w:t>
      </w:r>
      <w:r w:rsidR="00A47409" w:rsidRPr="00DE5CAD">
        <w:rPr>
          <w:b/>
          <w:sz w:val="24"/>
          <w:szCs w:val="24"/>
          <w:u w:val="single"/>
        </w:rPr>
        <w:t>.</w:t>
      </w:r>
      <w:r w:rsidR="00502BB1" w:rsidRPr="00DE5CAD">
        <w:rPr>
          <w:b/>
          <w:sz w:val="24"/>
          <w:szCs w:val="24"/>
          <w:u w:val="single"/>
        </w:rPr>
        <w:t xml:space="preserve"> </w:t>
      </w:r>
      <w:r w:rsidR="00B4463A">
        <w:rPr>
          <w:b/>
          <w:sz w:val="24"/>
          <w:szCs w:val="24"/>
          <w:u w:val="single"/>
        </w:rPr>
        <w:t>10</w:t>
      </w:r>
      <w:r w:rsidR="00A47409" w:rsidRPr="00DE5CAD">
        <w:rPr>
          <w:b/>
          <w:sz w:val="24"/>
          <w:szCs w:val="24"/>
          <w:u w:val="single"/>
        </w:rPr>
        <w:t>.</w:t>
      </w:r>
      <w:r w:rsidR="00502BB1" w:rsidRPr="00DE5CAD">
        <w:rPr>
          <w:b/>
          <w:sz w:val="24"/>
          <w:szCs w:val="24"/>
          <w:u w:val="single"/>
        </w:rPr>
        <w:t xml:space="preserve"> </w:t>
      </w:r>
      <w:r w:rsidR="00A47409" w:rsidRPr="00DE5CAD">
        <w:rPr>
          <w:b/>
          <w:sz w:val="24"/>
          <w:szCs w:val="24"/>
          <w:u w:val="single"/>
        </w:rPr>
        <w:t>20</w:t>
      </w:r>
      <w:r w:rsidR="00DE5CAD" w:rsidRPr="00DE5CAD">
        <w:rPr>
          <w:b/>
          <w:sz w:val="24"/>
          <w:szCs w:val="24"/>
          <w:u w:val="single"/>
        </w:rPr>
        <w:t>2</w:t>
      </w:r>
      <w:r w:rsidR="00D56887">
        <w:rPr>
          <w:b/>
          <w:sz w:val="24"/>
          <w:szCs w:val="24"/>
          <w:u w:val="single"/>
        </w:rPr>
        <w:t>5</w:t>
      </w:r>
    </w:p>
    <w:p w:rsidR="00325FF6" w:rsidRDefault="00325FF6">
      <w:pPr>
        <w:rPr>
          <w:sz w:val="14"/>
        </w:rPr>
      </w:pPr>
    </w:p>
    <w:tbl>
      <w:tblPr>
        <w:tblW w:w="951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266"/>
        <w:gridCol w:w="2454"/>
        <w:gridCol w:w="240"/>
        <w:gridCol w:w="2380"/>
        <w:gridCol w:w="1180"/>
        <w:gridCol w:w="1120"/>
        <w:gridCol w:w="1273"/>
      </w:tblGrid>
      <w:tr w:rsidR="00A47409" w:rsidRPr="00D56A34" w:rsidTr="007E6B69">
        <w:trPr>
          <w:trHeight w:val="246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409" w:rsidRPr="00D56A34" w:rsidRDefault="00A47409" w:rsidP="007E0160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proofErr w:type="spellStart"/>
            <w:r w:rsidRPr="00D56A34">
              <w:rPr>
                <w:rFonts w:cs="Arial"/>
                <w:b/>
                <w:bCs/>
                <w:sz w:val="20"/>
                <w:lang w:eastAsia="cs-CZ" w:bidi="ar-SA"/>
              </w:rPr>
              <w:t>Poř</w:t>
            </w:r>
            <w:proofErr w:type="spellEnd"/>
            <w:r w:rsidRPr="00D56A34">
              <w:rPr>
                <w:rFonts w:cs="Arial"/>
                <w:b/>
                <w:bCs/>
                <w:sz w:val="20"/>
                <w:lang w:eastAsia="cs-CZ" w:bidi="ar-SA"/>
              </w:rPr>
              <w:t>.</w:t>
            </w:r>
          </w:p>
        </w:tc>
        <w:tc>
          <w:tcPr>
            <w:tcW w:w="266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409" w:rsidRPr="00D56A34" w:rsidRDefault="00A47409" w:rsidP="00A47409">
            <w:pPr>
              <w:suppressAutoHyphens w:val="0"/>
              <w:rPr>
                <w:rFonts w:cs="Arial"/>
                <w:b/>
                <w:bCs/>
                <w:sz w:val="20"/>
                <w:lang w:eastAsia="cs-CZ" w:bidi="ar-SA"/>
              </w:rPr>
            </w:pPr>
          </w:p>
        </w:tc>
        <w:tc>
          <w:tcPr>
            <w:tcW w:w="2454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A47409" w:rsidRPr="00D56A34" w:rsidRDefault="00A47409" w:rsidP="007E0160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D56A34">
              <w:rPr>
                <w:rFonts w:cs="Arial"/>
                <w:b/>
                <w:bCs/>
                <w:sz w:val="20"/>
                <w:lang w:eastAsia="cs-CZ" w:bidi="ar-SA"/>
              </w:rPr>
              <w:t>1. družstvo</w:t>
            </w:r>
          </w:p>
        </w:tc>
        <w:tc>
          <w:tcPr>
            <w:tcW w:w="240" w:type="dxa"/>
            <w:tcBorders>
              <w:top w:val="single" w:sz="8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A47409" w:rsidRPr="00D56A34" w:rsidRDefault="00A47409" w:rsidP="007E0160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47409" w:rsidRPr="00D56A34" w:rsidRDefault="00A47409" w:rsidP="007E0160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D56A34">
              <w:rPr>
                <w:rFonts w:cs="Arial"/>
                <w:b/>
                <w:bCs/>
                <w:sz w:val="20"/>
                <w:lang w:eastAsia="cs-CZ" w:bidi="ar-SA"/>
              </w:rPr>
              <w:t>2.</w:t>
            </w:r>
            <w:r w:rsidR="00684798" w:rsidRPr="00D56A34">
              <w:rPr>
                <w:rFonts w:cs="Arial"/>
                <w:b/>
                <w:bCs/>
                <w:sz w:val="20"/>
                <w:lang w:eastAsia="cs-CZ" w:bidi="ar-SA"/>
              </w:rPr>
              <w:t xml:space="preserve"> </w:t>
            </w:r>
            <w:r w:rsidRPr="00D56A34">
              <w:rPr>
                <w:rFonts w:cs="Arial"/>
                <w:b/>
                <w:bCs/>
                <w:sz w:val="20"/>
                <w:lang w:eastAsia="cs-CZ" w:bidi="ar-SA"/>
              </w:rPr>
              <w:t>družstvo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409" w:rsidRPr="00D56A34" w:rsidRDefault="00A47409" w:rsidP="007E0160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D56A34">
              <w:rPr>
                <w:rFonts w:cs="Arial"/>
                <w:b/>
                <w:bCs/>
                <w:sz w:val="20"/>
                <w:lang w:eastAsia="cs-CZ" w:bidi="ar-SA"/>
              </w:rPr>
              <w:t>Rozhodčí</w:t>
            </w:r>
          </w:p>
        </w:tc>
        <w:tc>
          <w:tcPr>
            <w:tcW w:w="1120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409" w:rsidRPr="00D56A34" w:rsidRDefault="00A47409" w:rsidP="007E0160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D56A34">
              <w:rPr>
                <w:rFonts w:cs="Arial"/>
                <w:b/>
                <w:bCs/>
                <w:sz w:val="20"/>
                <w:lang w:eastAsia="cs-CZ" w:bidi="ar-SA"/>
              </w:rPr>
              <w:t>Poločas</w:t>
            </w:r>
          </w:p>
        </w:tc>
        <w:tc>
          <w:tcPr>
            <w:tcW w:w="1273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47409" w:rsidRPr="00D56A34" w:rsidRDefault="00A47409" w:rsidP="007E0160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D56A34">
              <w:rPr>
                <w:rFonts w:cs="Arial"/>
                <w:b/>
                <w:bCs/>
                <w:sz w:val="20"/>
                <w:lang w:eastAsia="cs-CZ" w:bidi="ar-SA"/>
              </w:rPr>
              <w:t>Výsledek</w:t>
            </w:r>
          </w:p>
        </w:tc>
      </w:tr>
      <w:tr w:rsidR="00BD646D" w:rsidRPr="00D56A34" w:rsidTr="00BD646D">
        <w:trPr>
          <w:trHeight w:val="397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1.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Favorit Brno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Favorit Brno 3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2A0104" w:rsidRDefault="00BD646D" w:rsidP="00BD646D"/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D646D" w:rsidRPr="00D56A34" w:rsidTr="00BD646D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2.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Spartak Přerov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Spartak Chrastava 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2A0104" w:rsidRDefault="00BD646D" w:rsidP="00BD646D"/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D646D" w:rsidRPr="00D56A34" w:rsidTr="00BD646D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3.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SK Chodov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Sokol Zlín-Prštné 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2A0104" w:rsidRDefault="00BD646D" w:rsidP="00BD646D"/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D646D" w:rsidRPr="00D56A34" w:rsidTr="00BD646D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4.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Favorit Brno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Sokol Šitbořice 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2A0104" w:rsidRDefault="00BD646D" w:rsidP="00BD646D"/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D646D" w:rsidRPr="00D56A34" w:rsidTr="00BD646D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5.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Favorit Brno 3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Spartak Přerov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2A0104" w:rsidRDefault="00BD646D" w:rsidP="00BD646D"/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D646D" w:rsidRPr="00D56A34" w:rsidTr="00BD646D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6.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Spartak Chrastava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SK Chodov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2A0104" w:rsidRDefault="00BD646D" w:rsidP="00BD646D"/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D646D" w:rsidRPr="00D56A34" w:rsidTr="00BD646D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7.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Sokol Zlín-Prštné 4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Sokol Šitbořice 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2A0104" w:rsidRDefault="00BD646D" w:rsidP="00BD646D"/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D646D" w:rsidRPr="00D56A34" w:rsidTr="00BD646D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8.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Favorit Brno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Spartak Přerov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2A0104" w:rsidRDefault="00BD646D" w:rsidP="00BD646D"/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D646D" w:rsidRPr="00D56A34" w:rsidTr="00BD646D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9.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Favorit Brno 3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SK Chodov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2A0104" w:rsidRDefault="00BD646D" w:rsidP="00BD646D"/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D646D" w:rsidRPr="00D56A34" w:rsidTr="00BD646D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10.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Spartak Chrastava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Sokol Šitbořice 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2A0104" w:rsidRDefault="00BD646D" w:rsidP="00BD646D"/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D646D" w:rsidRPr="00D56A34" w:rsidTr="00BD646D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11.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Favorit Brno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Sokol Zlín-Prštné 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2A0104" w:rsidRDefault="00BD646D" w:rsidP="00BD646D"/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D646D" w:rsidRPr="00D56A34" w:rsidTr="00BD646D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12.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Spartak Přerov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SK Chodov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2A0104" w:rsidRDefault="00BD646D" w:rsidP="00BD646D"/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D646D" w:rsidRPr="00D56A34" w:rsidTr="00BD646D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13.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Favorit Brno 3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Sokol Šitbořice 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2A0104" w:rsidRDefault="00BD646D" w:rsidP="00BD646D"/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D646D" w:rsidRPr="00D56A34" w:rsidTr="00BD646D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14.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Spartak Chrastava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Sokol Zlín-Prštné 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2A0104" w:rsidRDefault="00BD646D" w:rsidP="00BD646D"/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D646D" w:rsidRPr="00D56A34" w:rsidTr="00BD646D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15.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Favorit Brno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SK Chodov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2A0104" w:rsidRDefault="00BD646D" w:rsidP="00BD646D"/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D646D" w:rsidRPr="00D56A34" w:rsidTr="00BD646D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16.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Spartak Přerov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Sokol Šitbořice 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2A0104" w:rsidRDefault="00BD646D" w:rsidP="00BD646D"/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D646D" w:rsidRPr="00D56A34" w:rsidTr="00BD646D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17.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Favorit Brno 3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Sokol Zlín-Prštné 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2A0104" w:rsidRDefault="00BD646D" w:rsidP="00BD646D"/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D646D" w:rsidRPr="00D56A34" w:rsidTr="00BD646D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18.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Favorit Brno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Spartak Chrastava 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2A0104" w:rsidRDefault="00BD646D" w:rsidP="00BD646D"/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D646D" w:rsidRPr="00D56A34" w:rsidTr="00BD646D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19.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SK Chodov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Sokol Šitbořice 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2A0104" w:rsidRDefault="00BD646D" w:rsidP="00BD646D"/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D646D" w:rsidRPr="00D56A34" w:rsidTr="00BD646D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20.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Spartak Přerov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Sokol Zlín-Prštné 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2A0104" w:rsidRDefault="00BD646D" w:rsidP="00BD646D"/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D646D" w:rsidRPr="00D56A34" w:rsidTr="00BD646D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21.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Favorit Brno 3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Pr="00703FD3" w:rsidRDefault="00BD646D" w:rsidP="00BD646D">
            <w:pPr>
              <w:rPr>
                <w:b/>
              </w:rPr>
            </w:pPr>
            <w:r w:rsidRPr="00703FD3">
              <w:rPr>
                <w:b/>
              </w:rPr>
              <w:t>Spartak Chrastava 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646D" w:rsidRDefault="00BD646D" w:rsidP="00BD646D"/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646D" w:rsidRPr="00D56A34" w:rsidRDefault="00BD646D" w:rsidP="00BD646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</w:tbl>
    <w:p w:rsidR="00700B3F" w:rsidRDefault="00700B3F" w:rsidP="00684798">
      <w:pPr>
        <w:tabs>
          <w:tab w:val="left" w:pos="4410"/>
        </w:tabs>
        <w:rPr>
          <w:sz w:val="14"/>
        </w:rPr>
      </w:pPr>
    </w:p>
    <w:p w:rsidR="00325FF6" w:rsidRDefault="00684798" w:rsidP="00684798">
      <w:pPr>
        <w:tabs>
          <w:tab w:val="left" w:pos="4410"/>
        </w:tabs>
        <w:rPr>
          <w:sz w:val="14"/>
        </w:rPr>
      </w:pPr>
      <w:r>
        <w:rPr>
          <w:sz w:val="14"/>
        </w:rPr>
        <w:tab/>
      </w:r>
    </w:p>
    <w:p w:rsidR="00A47409" w:rsidRDefault="00A47409">
      <w:pPr>
        <w:rPr>
          <w:sz w:val="14"/>
        </w:rPr>
      </w:pPr>
    </w:p>
    <w:p w:rsidR="004A45A5" w:rsidRPr="00415DDC" w:rsidRDefault="004A45A5" w:rsidP="004A45A5">
      <w:pPr>
        <w:suppressAutoHyphens w:val="0"/>
        <w:rPr>
          <w:rFonts w:cs="Arial"/>
          <w:b/>
          <w:bCs/>
          <w:sz w:val="8"/>
          <w:szCs w:val="8"/>
          <w:u w:val="single"/>
          <w:lang w:eastAsia="cs-CZ" w:bidi="ar-SA"/>
        </w:rPr>
      </w:pPr>
      <w:r w:rsidRPr="00415DDC">
        <w:rPr>
          <w:rFonts w:cs="Arial"/>
          <w:b/>
          <w:bCs/>
          <w:sz w:val="26"/>
          <w:szCs w:val="36"/>
          <w:u w:val="single"/>
          <w:lang w:eastAsia="cs-CZ" w:bidi="ar-SA"/>
        </w:rPr>
        <w:t>Výsledky</w:t>
      </w:r>
      <w:r>
        <w:rPr>
          <w:rFonts w:cs="Arial"/>
          <w:b/>
          <w:bCs/>
          <w:sz w:val="26"/>
          <w:szCs w:val="36"/>
          <w:u w:val="single"/>
          <w:lang w:eastAsia="cs-CZ" w:bidi="ar-SA"/>
        </w:rPr>
        <w:t xml:space="preserve"> – tabulka:</w:t>
      </w:r>
    </w:p>
    <w:p w:rsidR="004A45A5" w:rsidRDefault="004A45A5" w:rsidP="004A45A5">
      <w:pPr>
        <w:rPr>
          <w:sz w:val="14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"/>
        <w:gridCol w:w="2335"/>
        <w:gridCol w:w="688"/>
        <w:gridCol w:w="688"/>
        <w:gridCol w:w="689"/>
        <w:gridCol w:w="688"/>
        <w:gridCol w:w="689"/>
        <w:gridCol w:w="688"/>
        <w:gridCol w:w="689"/>
        <w:gridCol w:w="567"/>
        <w:gridCol w:w="926"/>
        <w:gridCol w:w="567"/>
      </w:tblGrid>
      <w:tr w:rsidR="004A45A5" w:rsidRPr="007F7D28" w:rsidTr="00D56887">
        <w:trPr>
          <w:trHeight w:val="284"/>
        </w:trPr>
        <w:tc>
          <w:tcPr>
            <w:tcW w:w="284" w:type="dxa"/>
            <w:shd w:val="clear" w:color="auto" w:fill="auto"/>
            <w:noWrap/>
            <w:vAlign w:val="center"/>
            <w:hideMark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</w:p>
        </w:tc>
        <w:tc>
          <w:tcPr>
            <w:tcW w:w="2335" w:type="dxa"/>
            <w:shd w:val="clear" w:color="auto" w:fill="auto"/>
            <w:noWrap/>
            <w:vAlign w:val="center"/>
            <w:hideMark/>
          </w:tcPr>
          <w:p w:rsidR="004A45A5" w:rsidRPr="007F7D28" w:rsidRDefault="004A45A5" w:rsidP="00920AB8">
            <w:pPr>
              <w:suppressAutoHyphens w:val="0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Družstvo</w:t>
            </w:r>
          </w:p>
        </w:tc>
        <w:tc>
          <w:tcPr>
            <w:tcW w:w="688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1</w:t>
            </w:r>
          </w:p>
        </w:tc>
        <w:tc>
          <w:tcPr>
            <w:tcW w:w="688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2</w:t>
            </w:r>
          </w:p>
        </w:tc>
        <w:tc>
          <w:tcPr>
            <w:tcW w:w="689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3</w:t>
            </w:r>
          </w:p>
        </w:tc>
        <w:tc>
          <w:tcPr>
            <w:tcW w:w="688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4</w:t>
            </w:r>
          </w:p>
        </w:tc>
        <w:tc>
          <w:tcPr>
            <w:tcW w:w="689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5</w:t>
            </w:r>
          </w:p>
        </w:tc>
        <w:tc>
          <w:tcPr>
            <w:tcW w:w="688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6</w:t>
            </w:r>
          </w:p>
        </w:tc>
        <w:tc>
          <w:tcPr>
            <w:tcW w:w="689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7</w:t>
            </w:r>
          </w:p>
        </w:tc>
        <w:tc>
          <w:tcPr>
            <w:tcW w:w="567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  <w:t>Body</w:t>
            </w:r>
          </w:p>
        </w:tc>
        <w:tc>
          <w:tcPr>
            <w:tcW w:w="926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  <w:t>Branky</w:t>
            </w:r>
          </w:p>
        </w:tc>
        <w:tc>
          <w:tcPr>
            <w:tcW w:w="567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  <w:t>Místo</w:t>
            </w:r>
          </w:p>
        </w:tc>
      </w:tr>
      <w:tr w:rsidR="00D56887" w:rsidRPr="007F7D28" w:rsidTr="00D56887">
        <w:trPr>
          <w:trHeight w:val="340"/>
        </w:trPr>
        <w:tc>
          <w:tcPr>
            <w:tcW w:w="284" w:type="dxa"/>
            <w:shd w:val="clear" w:color="auto" w:fill="auto"/>
            <w:noWrap/>
            <w:vAlign w:val="center"/>
            <w:hideMark/>
          </w:tcPr>
          <w:p w:rsidR="00D56887" w:rsidRPr="007F7D28" w:rsidRDefault="00D56887" w:rsidP="00D56887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1</w:t>
            </w:r>
          </w:p>
        </w:tc>
        <w:tc>
          <w:tcPr>
            <w:tcW w:w="2335" w:type="dxa"/>
            <w:shd w:val="clear" w:color="auto" w:fill="auto"/>
            <w:noWrap/>
            <w:vAlign w:val="center"/>
            <w:hideMark/>
          </w:tcPr>
          <w:p w:rsidR="00D56887" w:rsidRPr="00D56887" w:rsidRDefault="00D56887" w:rsidP="00D56887">
            <w:pPr>
              <w:rPr>
                <w:b/>
              </w:rPr>
            </w:pPr>
            <w:r w:rsidRPr="00D56887">
              <w:rPr>
                <w:b/>
              </w:rPr>
              <w:t>Favorit Brno 2</w:t>
            </w:r>
          </w:p>
        </w:tc>
        <w:tc>
          <w:tcPr>
            <w:tcW w:w="688" w:type="dxa"/>
            <w:shd w:val="clear" w:color="auto" w:fill="000000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D56887" w:rsidRPr="007F7D28" w:rsidTr="00D56887">
        <w:trPr>
          <w:trHeight w:val="340"/>
        </w:trPr>
        <w:tc>
          <w:tcPr>
            <w:tcW w:w="284" w:type="dxa"/>
            <w:shd w:val="clear" w:color="auto" w:fill="auto"/>
            <w:noWrap/>
            <w:vAlign w:val="center"/>
            <w:hideMark/>
          </w:tcPr>
          <w:p w:rsidR="00D56887" w:rsidRPr="007F7D28" w:rsidRDefault="00D56887" w:rsidP="00D56887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2</w:t>
            </w:r>
          </w:p>
        </w:tc>
        <w:tc>
          <w:tcPr>
            <w:tcW w:w="2335" w:type="dxa"/>
            <w:shd w:val="clear" w:color="auto" w:fill="auto"/>
            <w:noWrap/>
            <w:vAlign w:val="center"/>
            <w:hideMark/>
          </w:tcPr>
          <w:p w:rsidR="00D56887" w:rsidRPr="00D56887" w:rsidRDefault="00D56887" w:rsidP="00D56887">
            <w:pPr>
              <w:rPr>
                <w:b/>
              </w:rPr>
            </w:pPr>
            <w:r w:rsidRPr="00D56887">
              <w:rPr>
                <w:b/>
              </w:rPr>
              <w:t>Favorit Brno 3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000000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D56887" w:rsidRPr="007F7D28" w:rsidTr="00D56887">
        <w:trPr>
          <w:trHeight w:val="340"/>
        </w:trPr>
        <w:tc>
          <w:tcPr>
            <w:tcW w:w="284" w:type="dxa"/>
            <w:shd w:val="clear" w:color="auto" w:fill="auto"/>
            <w:noWrap/>
            <w:vAlign w:val="center"/>
            <w:hideMark/>
          </w:tcPr>
          <w:p w:rsidR="00D56887" w:rsidRPr="007F7D28" w:rsidRDefault="00D56887" w:rsidP="00D56887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3</w:t>
            </w:r>
          </w:p>
        </w:tc>
        <w:tc>
          <w:tcPr>
            <w:tcW w:w="2335" w:type="dxa"/>
            <w:shd w:val="clear" w:color="auto" w:fill="auto"/>
            <w:noWrap/>
            <w:vAlign w:val="center"/>
            <w:hideMark/>
          </w:tcPr>
          <w:p w:rsidR="00D56887" w:rsidRPr="00D56887" w:rsidRDefault="00D56887" w:rsidP="00D56887">
            <w:pPr>
              <w:rPr>
                <w:b/>
              </w:rPr>
            </w:pPr>
            <w:r w:rsidRPr="00D56887">
              <w:rPr>
                <w:b/>
              </w:rPr>
              <w:t>Spartak Přerov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000000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D56887" w:rsidRPr="007F7D28" w:rsidTr="00D56887">
        <w:trPr>
          <w:trHeight w:val="340"/>
        </w:trPr>
        <w:tc>
          <w:tcPr>
            <w:tcW w:w="284" w:type="dxa"/>
            <w:shd w:val="clear" w:color="auto" w:fill="auto"/>
            <w:noWrap/>
            <w:vAlign w:val="center"/>
            <w:hideMark/>
          </w:tcPr>
          <w:p w:rsidR="00D56887" w:rsidRPr="007F7D28" w:rsidRDefault="00D56887" w:rsidP="00D56887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4</w:t>
            </w:r>
          </w:p>
        </w:tc>
        <w:tc>
          <w:tcPr>
            <w:tcW w:w="2335" w:type="dxa"/>
            <w:shd w:val="clear" w:color="auto" w:fill="auto"/>
            <w:noWrap/>
            <w:vAlign w:val="center"/>
            <w:hideMark/>
          </w:tcPr>
          <w:p w:rsidR="00D56887" w:rsidRPr="00D56887" w:rsidRDefault="00D56887" w:rsidP="00D56887">
            <w:pPr>
              <w:rPr>
                <w:b/>
              </w:rPr>
            </w:pPr>
            <w:r w:rsidRPr="00D56887">
              <w:rPr>
                <w:b/>
              </w:rPr>
              <w:t>Spartak Chrastava 2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000000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D56887" w:rsidRPr="007F7D28" w:rsidTr="00D56887">
        <w:trPr>
          <w:trHeight w:val="340"/>
        </w:trPr>
        <w:tc>
          <w:tcPr>
            <w:tcW w:w="284" w:type="dxa"/>
            <w:shd w:val="clear" w:color="auto" w:fill="auto"/>
            <w:noWrap/>
            <w:vAlign w:val="center"/>
            <w:hideMark/>
          </w:tcPr>
          <w:p w:rsidR="00D56887" w:rsidRPr="007F7D28" w:rsidRDefault="00D56887" w:rsidP="00D56887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5</w:t>
            </w:r>
          </w:p>
        </w:tc>
        <w:tc>
          <w:tcPr>
            <w:tcW w:w="2335" w:type="dxa"/>
            <w:shd w:val="clear" w:color="auto" w:fill="auto"/>
            <w:noWrap/>
            <w:vAlign w:val="center"/>
            <w:hideMark/>
          </w:tcPr>
          <w:p w:rsidR="00D56887" w:rsidRPr="00D56887" w:rsidRDefault="00703FD3" w:rsidP="00D56887">
            <w:pPr>
              <w:rPr>
                <w:b/>
              </w:rPr>
            </w:pPr>
            <w:r>
              <w:rPr>
                <w:b/>
              </w:rPr>
              <w:t>SK Chodov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000000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D56887" w:rsidRPr="007F7D28" w:rsidTr="00D56887">
        <w:trPr>
          <w:trHeight w:val="340"/>
        </w:trPr>
        <w:tc>
          <w:tcPr>
            <w:tcW w:w="284" w:type="dxa"/>
            <w:shd w:val="clear" w:color="auto" w:fill="auto"/>
            <w:noWrap/>
            <w:vAlign w:val="center"/>
            <w:hideMark/>
          </w:tcPr>
          <w:p w:rsidR="00D56887" w:rsidRPr="007F7D28" w:rsidRDefault="00D56887" w:rsidP="00D56887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6</w:t>
            </w:r>
          </w:p>
        </w:tc>
        <w:tc>
          <w:tcPr>
            <w:tcW w:w="2335" w:type="dxa"/>
            <w:shd w:val="clear" w:color="auto" w:fill="auto"/>
            <w:noWrap/>
            <w:vAlign w:val="center"/>
            <w:hideMark/>
          </w:tcPr>
          <w:p w:rsidR="00D56887" w:rsidRPr="00D56887" w:rsidRDefault="00D56887" w:rsidP="00D56887">
            <w:pPr>
              <w:rPr>
                <w:b/>
              </w:rPr>
            </w:pPr>
            <w:r w:rsidRPr="00D56887">
              <w:rPr>
                <w:b/>
              </w:rPr>
              <w:t>Sokol Zlín-Prštné 4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000000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D56887" w:rsidRPr="007F7D28" w:rsidTr="00D56887">
        <w:trPr>
          <w:trHeight w:val="340"/>
        </w:trPr>
        <w:tc>
          <w:tcPr>
            <w:tcW w:w="284" w:type="dxa"/>
            <w:shd w:val="clear" w:color="auto" w:fill="auto"/>
            <w:noWrap/>
            <w:vAlign w:val="center"/>
            <w:hideMark/>
          </w:tcPr>
          <w:p w:rsidR="00D56887" w:rsidRPr="007F7D28" w:rsidRDefault="00D56887" w:rsidP="00D56887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7</w:t>
            </w:r>
          </w:p>
        </w:tc>
        <w:tc>
          <w:tcPr>
            <w:tcW w:w="2335" w:type="dxa"/>
            <w:shd w:val="clear" w:color="auto" w:fill="auto"/>
            <w:noWrap/>
            <w:vAlign w:val="center"/>
            <w:hideMark/>
          </w:tcPr>
          <w:p w:rsidR="00D56887" w:rsidRPr="00D56887" w:rsidRDefault="00D56887" w:rsidP="00D56887">
            <w:pPr>
              <w:rPr>
                <w:b/>
              </w:rPr>
            </w:pPr>
            <w:r w:rsidRPr="00D56887">
              <w:rPr>
                <w:b/>
              </w:rPr>
              <w:t>Sokol Šitbořice 2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000000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</w:tbl>
    <w:p w:rsidR="00A47409" w:rsidRDefault="00A47409">
      <w:pPr>
        <w:rPr>
          <w:sz w:val="14"/>
        </w:rPr>
      </w:pPr>
    </w:p>
    <w:p w:rsidR="00247A54" w:rsidRDefault="00247A54">
      <w:pPr>
        <w:rPr>
          <w:rFonts w:cs="Arial"/>
          <w:b/>
          <w:i/>
          <w:sz w:val="28"/>
          <w:u w:val="single"/>
        </w:rPr>
      </w:pPr>
    </w:p>
    <w:p w:rsidR="006B0D26" w:rsidRDefault="006B0D26">
      <w:pPr>
        <w:rPr>
          <w:rFonts w:cs="Arial"/>
          <w:b/>
          <w:i/>
          <w:sz w:val="28"/>
          <w:u w:val="single"/>
        </w:rPr>
      </w:pPr>
    </w:p>
    <w:p w:rsidR="00E156F8" w:rsidRDefault="00E156F8">
      <w:pPr>
        <w:rPr>
          <w:rFonts w:cs="Arial"/>
          <w:b/>
          <w:i/>
          <w:sz w:val="28"/>
          <w:u w:val="single"/>
        </w:rPr>
      </w:pPr>
      <w:r w:rsidRPr="00D012BB">
        <w:rPr>
          <w:rFonts w:cs="Arial"/>
          <w:b/>
          <w:i/>
          <w:sz w:val="28"/>
          <w:u w:val="single"/>
        </w:rPr>
        <w:t>Výpis ze Sportovně-technických směrnic:</w:t>
      </w:r>
    </w:p>
    <w:p w:rsidR="00F4368D" w:rsidRDefault="00F4368D">
      <w:pPr>
        <w:rPr>
          <w:rFonts w:cs="Arial"/>
          <w:b/>
          <w:i/>
          <w:sz w:val="28"/>
          <w:u w:val="single"/>
        </w:rPr>
      </w:pPr>
    </w:p>
    <w:p w:rsidR="00AD2B19" w:rsidRDefault="00AD2B19" w:rsidP="00AD2B19"/>
    <w:p w:rsidR="00AD2B19" w:rsidRDefault="00AD2B19" w:rsidP="00C34886">
      <w:pPr>
        <w:pStyle w:val="Nadpis3"/>
        <w:numPr>
          <w:ilvl w:val="0"/>
          <w:numId w:val="8"/>
        </w:numPr>
        <w:suppressAutoHyphens w:val="0"/>
        <w:spacing w:before="0" w:after="120"/>
        <w:rPr>
          <w:rFonts w:ascii="Arial" w:hAnsi="Arial" w:cs="Arial"/>
        </w:rPr>
      </w:pPr>
      <w:bookmarkStart w:id="8" w:name="_Toc344371405"/>
      <w:bookmarkStart w:id="9" w:name="_Toc439851678"/>
      <w:r w:rsidRPr="00087FFD">
        <w:rPr>
          <w:rFonts w:ascii="Arial" w:hAnsi="Arial" w:cs="Arial"/>
        </w:rPr>
        <w:t>ELITE – II. LIGA</w:t>
      </w:r>
      <w:bookmarkEnd w:id="8"/>
      <w:bookmarkEnd w:id="9"/>
    </w:p>
    <w:p w:rsidR="00AD2B19" w:rsidRPr="00E25C65" w:rsidRDefault="00AD2B19" w:rsidP="00AD2B19">
      <w:pPr>
        <w:pStyle w:val="Odstavecseseznamem"/>
        <w:numPr>
          <w:ilvl w:val="0"/>
          <w:numId w:val="14"/>
        </w:numPr>
        <w:suppressAutoHyphens w:val="0"/>
        <w:spacing w:after="60"/>
        <w:ind w:left="284" w:hanging="284"/>
        <w:jc w:val="both"/>
        <w:rPr>
          <w:b w:val="0"/>
          <w:sz w:val="22"/>
          <w:szCs w:val="22"/>
          <w:u w:val="none"/>
        </w:rPr>
      </w:pPr>
      <w:r w:rsidRPr="00E25C65">
        <w:rPr>
          <w:b w:val="0"/>
          <w:sz w:val="22"/>
          <w:szCs w:val="22"/>
          <w:u w:val="none"/>
        </w:rPr>
        <w:t xml:space="preserve">Ve II. Lize startuje 7 družstev z České republiky, která hrají turnajovým způsobem každý s každým ve třech soutěžních kolech, z kterých se výsledky sčítají pro postup do I. Ligy a pro sestup do Mistrovství kraje. </w:t>
      </w:r>
    </w:p>
    <w:p w:rsidR="00AD2B19" w:rsidRPr="00E25C65" w:rsidRDefault="00AD2B19" w:rsidP="00AD2B19">
      <w:pPr>
        <w:spacing w:after="60"/>
        <w:ind w:left="284"/>
        <w:rPr>
          <w:szCs w:val="22"/>
        </w:rPr>
      </w:pPr>
      <w:r w:rsidRPr="00E25C65">
        <w:rPr>
          <w:szCs w:val="22"/>
        </w:rPr>
        <w:t>O pořadí v jednotlivém kole rozhodují body a brankový rozdíl ze všech utkání v tomto kole (při shodném rozdílu pak více vstřelených branek).</w:t>
      </w:r>
    </w:p>
    <w:p w:rsidR="00AD2B19" w:rsidRPr="00E25C65" w:rsidRDefault="00AD2B19" w:rsidP="00AD2B19">
      <w:pPr>
        <w:pStyle w:val="Odstavecseseznamem"/>
        <w:numPr>
          <w:ilvl w:val="0"/>
          <w:numId w:val="14"/>
        </w:numPr>
        <w:suppressAutoHyphens w:val="0"/>
        <w:ind w:left="284" w:hanging="284"/>
        <w:jc w:val="both"/>
        <w:rPr>
          <w:b w:val="0"/>
          <w:sz w:val="22"/>
          <w:szCs w:val="22"/>
          <w:u w:val="none"/>
        </w:rPr>
      </w:pPr>
      <w:r w:rsidRPr="00E25C65">
        <w:rPr>
          <w:b w:val="0"/>
          <w:sz w:val="22"/>
          <w:szCs w:val="22"/>
          <w:u w:val="none"/>
        </w:rPr>
        <w:t>První dvě družstva II. Ligy po odehrání tří soutěžních kol postupují přímo do I. Ligy.</w:t>
      </w:r>
    </w:p>
    <w:p w:rsidR="00AD2B19" w:rsidRPr="00E25C65" w:rsidRDefault="00AD2B19" w:rsidP="00AD2B19">
      <w:pPr>
        <w:pStyle w:val="Odstavecseseznamem"/>
        <w:ind w:left="284"/>
        <w:rPr>
          <w:b w:val="0"/>
          <w:sz w:val="22"/>
          <w:szCs w:val="22"/>
          <w:u w:val="none"/>
        </w:rPr>
      </w:pPr>
      <w:r w:rsidRPr="00E25C65">
        <w:rPr>
          <w:b w:val="0"/>
          <w:sz w:val="22"/>
          <w:szCs w:val="22"/>
          <w:u w:val="none"/>
        </w:rPr>
        <w:t>Družstva na 3. až 5. místě startují v následujícím roce opět ve II. Lize.</w:t>
      </w:r>
    </w:p>
    <w:p w:rsidR="00AD2B19" w:rsidRPr="00E25C65" w:rsidRDefault="00AD2B19" w:rsidP="00AD2B19">
      <w:pPr>
        <w:pStyle w:val="Odstavecseseznamem"/>
        <w:spacing w:after="60"/>
        <w:ind w:left="284"/>
        <w:rPr>
          <w:b w:val="0"/>
          <w:sz w:val="22"/>
          <w:szCs w:val="22"/>
          <w:u w:val="none"/>
        </w:rPr>
      </w:pPr>
      <w:r w:rsidRPr="00E25C65">
        <w:rPr>
          <w:b w:val="0"/>
          <w:sz w:val="22"/>
          <w:szCs w:val="22"/>
          <w:u w:val="none"/>
        </w:rPr>
        <w:t xml:space="preserve">Družstva na 6. a 7. místě sestupují pro následující rok do Mistrovství kraje. </w:t>
      </w:r>
    </w:p>
    <w:p w:rsidR="00DD6E8B" w:rsidRPr="00EA7D1D" w:rsidRDefault="00DD6E8B" w:rsidP="00DD6E8B">
      <w:pPr>
        <w:pStyle w:val="Odstavecseseznamem"/>
        <w:numPr>
          <w:ilvl w:val="0"/>
          <w:numId w:val="14"/>
        </w:numPr>
        <w:suppressAutoHyphens w:val="0"/>
        <w:ind w:left="284" w:hanging="284"/>
        <w:jc w:val="both"/>
        <w:rPr>
          <w:b w:val="0"/>
          <w:sz w:val="22"/>
          <w:szCs w:val="22"/>
          <w:u w:val="none"/>
        </w:rPr>
      </w:pPr>
      <w:r w:rsidRPr="00EA7D1D">
        <w:rPr>
          <w:sz w:val="22"/>
          <w:szCs w:val="22"/>
          <w:u w:val="none"/>
        </w:rPr>
        <w:t xml:space="preserve">O konečném celkovém </w:t>
      </w:r>
      <w:r w:rsidRPr="00EA7D1D">
        <w:rPr>
          <w:b w:val="0"/>
          <w:sz w:val="22"/>
          <w:szCs w:val="22"/>
          <w:u w:val="none"/>
        </w:rPr>
        <w:t xml:space="preserve">pořadí rozhodují body a brankový rozdíl (více vstřelených branek) ze všech soutěžních kol II. Ligy. V případě, že po odehrání všech kol mají dvě a více družstev na postupových nebo sestupových místech shodný počet bodů, </w:t>
      </w:r>
      <w:r w:rsidRPr="00EA7D1D">
        <w:rPr>
          <w:b w:val="0"/>
          <w:color w:val="FF0000"/>
          <w:sz w:val="22"/>
          <w:szCs w:val="22"/>
          <w:u w:val="none"/>
        </w:rPr>
        <w:t xml:space="preserve">odehrají se </w:t>
      </w:r>
      <w:r w:rsidRPr="005F4EEC">
        <w:rPr>
          <w:b w:val="0"/>
          <w:color w:val="FF0000"/>
          <w:sz w:val="22"/>
          <w:szCs w:val="22"/>
        </w:rPr>
        <w:t>v posledním soutěžním kole</w:t>
      </w:r>
      <w:r w:rsidRPr="00EA7D1D">
        <w:rPr>
          <w:b w:val="0"/>
          <w:color w:val="FF0000"/>
          <w:sz w:val="22"/>
          <w:szCs w:val="22"/>
          <w:u w:val="none"/>
        </w:rPr>
        <w:t xml:space="preserve"> mezi nimi rozhodující utkání 1x7 minut, v případě nerozhodného výsledku se mezi družstvy odehrají 4M údery.</w:t>
      </w:r>
    </w:p>
    <w:p w:rsidR="00AD2B19" w:rsidRPr="00E25C65" w:rsidRDefault="00AD2B19" w:rsidP="00AD2B19">
      <w:pPr>
        <w:rPr>
          <w:szCs w:val="22"/>
        </w:rPr>
      </w:pPr>
    </w:p>
    <w:p w:rsidR="00AD2B19" w:rsidRPr="009670E3" w:rsidRDefault="00AD2B19" w:rsidP="00AD2B19">
      <w:pPr>
        <w:rPr>
          <w:b/>
          <w:i/>
          <w:iCs/>
          <w:u w:val="single"/>
        </w:rPr>
      </w:pPr>
      <w:r w:rsidRPr="009670E3">
        <w:rPr>
          <w:b/>
          <w:i/>
          <w:iCs/>
          <w:u w:val="single"/>
        </w:rPr>
        <w:t>Poznámka:</w:t>
      </w:r>
    </w:p>
    <w:p w:rsidR="00AD2B19" w:rsidRPr="00EA03DF" w:rsidRDefault="00AD2B19" w:rsidP="00AD2B19">
      <w:pPr>
        <w:numPr>
          <w:ilvl w:val="0"/>
          <w:numId w:val="13"/>
        </w:numPr>
        <w:tabs>
          <w:tab w:val="clear" w:pos="720"/>
          <w:tab w:val="num" w:pos="284"/>
        </w:tabs>
        <w:suppressAutoHyphens w:val="0"/>
        <w:spacing w:after="60"/>
        <w:ind w:left="284" w:hanging="284"/>
        <w:jc w:val="both"/>
      </w:pPr>
      <w:r w:rsidRPr="009670E3">
        <w:t xml:space="preserve">Ve II. Lize </w:t>
      </w:r>
      <w:r w:rsidRPr="00EA03DF">
        <w:rPr>
          <w:b/>
          <w:u w:val="single"/>
        </w:rPr>
        <w:t>nesmí</w:t>
      </w:r>
      <w:r w:rsidRPr="00EA03DF">
        <w:t xml:space="preserve"> startovat hráči Extraligy, včetně finále MČR elite, a I. Ligy, kteří nastoupili ve dvou a více kolech těchto soutěží v témže soutěžním roce.</w:t>
      </w:r>
    </w:p>
    <w:p w:rsidR="00AD2B19" w:rsidRPr="00EA03DF" w:rsidRDefault="00AD2B19" w:rsidP="00AD2B19">
      <w:pPr>
        <w:numPr>
          <w:ilvl w:val="0"/>
          <w:numId w:val="13"/>
        </w:numPr>
        <w:tabs>
          <w:tab w:val="clear" w:pos="720"/>
          <w:tab w:val="num" w:pos="284"/>
        </w:tabs>
        <w:suppressAutoHyphens w:val="0"/>
        <w:spacing w:after="60"/>
        <w:ind w:left="284" w:hanging="284"/>
        <w:jc w:val="both"/>
      </w:pPr>
      <w:r w:rsidRPr="00EA03DF">
        <w:t>Hráč Mistrovství kraje může startovat pouze v jednom kole II. Ligy. Po odehrání dvou kol ve II. Lize se stává hráč statutárním hráčem této soutěže.</w:t>
      </w:r>
    </w:p>
    <w:p w:rsidR="00AD2B19" w:rsidRDefault="00AD2B19" w:rsidP="00AD2B19">
      <w:pPr>
        <w:numPr>
          <w:ilvl w:val="0"/>
          <w:numId w:val="13"/>
        </w:numPr>
        <w:tabs>
          <w:tab w:val="clear" w:pos="720"/>
          <w:tab w:val="num" w:pos="284"/>
        </w:tabs>
        <w:suppressAutoHyphens w:val="0"/>
        <w:spacing w:after="60"/>
        <w:ind w:left="284" w:hanging="284"/>
        <w:jc w:val="both"/>
      </w:pPr>
      <w:r w:rsidRPr="00EA03DF">
        <w:t>V soutěži II. Ligy mohou startovat nejvýše dvě družstva z jednoho oddílu.</w:t>
      </w:r>
    </w:p>
    <w:sectPr w:rsidR="00AD2B19" w:rsidSect="00E44ED9">
      <w:footerReference w:type="default" r:id="rId19"/>
      <w:pgSz w:w="11906" w:h="16838"/>
      <w:pgMar w:top="709" w:right="707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3040" w:rsidRDefault="00083040" w:rsidP="00A10B7E">
      <w:r>
        <w:separator/>
      </w:r>
    </w:p>
  </w:endnote>
  <w:endnote w:type="continuationSeparator" w:id="0">
    <w:p w:rsidR="00083040" w:rsidRDefault="00083040" w:rsidP="00A10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0B7E" w:rsidRDefault="00A10B7E">
    <w:pPr>
      <w:pStyle w:val="Zpat"/>
    </w:pPr>
  </w:p>
  <w:tbl>
    <w:tblPr>
      <w:tblW w:w="0" w:type="auto"/>
      <w:tblInd w:w="70" w:type="dxa"/>
      <w:tblBorders>
        <w:top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536"/>
      <w:gridCol w:w="3828"/>
      <w:gridCol w:w="1417"/>
    </w:tblGrid>
    <w:tr w:rsidR="00A10B7E" w:rsidRPr="00266720" w:rsidTr="00056AB5">
      <w:trPr>
        <w:cantSplit/>
      </w:trPr>
      <w:tc>
        <w:tcPr>
          <w:tcW w:w="4536" w:type="dxa"/>
        </w:tcPr>
        <w:p w:rsidR="00A10B7E" w:rsidRPr="00266720" w:rsidRDefault="000270A7" w:rsidP="00B4463A">
          <w:pPr>
            <w:pStyle w:val="Nadpis2"/>
            <w:rPr>
              <w:b w:val="0"/>
              <w:bCs/>
              <w:color w:val="auto"/>
              <w:sz w:val="20"/>
            </w:rPr>
          </w:pPr>
          <w:r>
            <w:rPr>
              <w:rFonts w:cs="Arial"/>
              <w:b w:val="0"/>
              <w:color w:val="auto"/>
              <w:sz w:val="20"/>
            </w:rPr>
            <w:t xml:space="preserve">STK SK ČSC Josef Vild dne </w:t>
          </w:r>
          <w:r w:rsidR="00B4463A">
            <w:rPr>
              <w:rFonts w:cs="Arial"/>
              <w:b w:val="0"/>
              <w:color w:val="auto"/>
              <w:sz w:val="20"/>
            </w:rPr>
            <w:t>1</w:t>
          </w:r>
          <w:r w:rsidR="00A10B7E" w:rsidRPr="00266720">
            <w:rPr>
              <w:rFonts w:cs="Arial"/>
              <w:b w:val="0"/>
              <w:color w:val="auto"/>
              <w:sz w:val="20"/>
            </w:rPr>
            <w:t>.</w:t>
          </w:r>
          <w:r w:rsidR="00453288">
            <w:rPr>
              <w:rFonts w:cs="Arial"/>
              <w:b w:val="0"/>
              <w:color w:val="auto"/>
              <w:sz w:val="20"/>
            </w:rPr>
            <w:t xml:space="preserve"> </w:t>
          </w:r>
          <w:r w:rsidR="00B4463A">
            <w:rPr>
              <w:rFonts w:cs="Arial"/>
              <w:b w:val="0"/>
              <w:color w:val="auto"/>
              <w:sz w:val="20"/>
            </w:rPr>
            <w:t>10</w:t>
          </w:r>
          <w:r w:rsidR="00A10B7E" w:rsidRPr="00266720">
            <w:rPr>
              <w:rFonts w:cs="Arial"/>
              <w:b w:val="0"/>
              <w:color w:val="auto"/>
              <w:sz w:val="20"/>
            </w:rPr>
            <w:t>.</w:t>
          </w:r>
          <w:r w:rsidR="00DF017F">
            <w:rPr>
              <w:rFonts w:cs="Arial"/>
              <w:b w:val="0"/>
              <w:color w:val="auto"/>
              <w:sz w:val="20"/>
            </w:rPr>
            <w:t xml:space="preserve"> </w:t>
          </w:r>
          <w:r w:rsidR="00A10B7E" w:rsidRPr="00266720">
            <w:rPr>
              <w:rFonts w:cs="Arial"/>
              <w:b w:val="0"/>
              <w:color w:val="auto"/>
              <w:sz w:val="20"/>
            </w:rPr>
            <w:t>20</w:t>
          </w:r>
          <w:r w:rsidR="0012498C">
            <w:rPr>
              <w:rFonts w:cs="Arial"/>
              <w:b w:val="0"/>
              <w:color w:val="auto"/>
              <w:sz w:val="20"/>
            </w:rPr>
            <w:t>2</w:t>
          </w:r>
          <w:r w:rsidR="00453288">
            <w:rPr>
              <w:rFonts w:cs="Arial"/>
              <w:b w:val="0"/>
              <w:color w:val="auto"/>
              <w:sz w:val="20"/>
            </w:rPr>
            <w:t>5</w:t>
          </w:r>
        </w:p>
      </w:tc>
      <w:tc>
        <w:tcPr>
          <w:tcW w:w="3828" w:type="dxa"/>
        </w:tcPr>
        <w:p w:rsidR="00A10B7E" w:rsidRPr="00266720" w:rsidRDefault="00A10B7E" w:rsidP="00056AB5">
          <w:pPr>
            <w:pStyle w:val="Nadpis2"/>
            <w:rPr>
              <w:b w:val="0"/>
              <w:bCs/>
              <w:color w:val="auto"/>
              <w:sz w:val="20"/>
            </w:rPr>
          </w:pPr>
        </w:p>
      </w:tc>
      <w:tc>
        <w:tcPr>
          <w:tcW w:w="1417" w:type="dxa"/>
        </w:tcPr>
        <w:p w:rsidR="00A10B7E" w:rsidRPr="00266720" w:rsidRDefault="00A10B7E" w:rsidP="00056AB5">
          <w:pPr>
            <w:pStyle w:val="Zpat"/>
            <w:jc w:val="right"/>
            <w:rPr>
              <w:sz w:val="20"/>
            </w:rPr>
          </w:pPr>
          <w:r w:rsidRPr="00266720">
            <w:rPr>
              <w:bCs/>
              <w:sz w:val="20"/>
            </w:rPr>
            <w:t xml:space="preserve">Strana </w:t>
          </w:r>
          <w:r w:rsidRPr="00266720">
            <w:rPr>
              <w:sz w:val="20"/>
            </w:rPr>
            <w:fldChar w:fldCharType="begin"/>
          </w:r>
          <w:r w:rsidRPr="00266720">
            <w:rPr>
              <w:sz w:val="20"/>
            </w:rPr>
            <w:instrText xml:space="preserve"> PAGE   \* MERGEFORMAT </w:instrText>
          </w:r>
          <w:r w:rsidRPr="00266720">
            <w:rPr>
              <w:sz w:val="20"/>
            </w:rPr>
            <w:fldChar w:fldCharType="separate"/>
          </w:r>
          <w:r w:rsidR="00B4463A">
            <w:rPr>
              <w:noProof/>
              <w:sz w:val="20"/>
            </w:rPr>
            <w:t>1</w:t>
          </w:r>
          <w:r w:rsidRPr="00266720">
            <w:rPr>
              <w:sz w:val="20"/>
            </w:rPr>
            <w:fldChar w:fldCharType="end"/>
          </w:r>
        </w:p>
      </w:tc>
    </w:tr>
  </w:tbl>
  <w:p w:rsidR="00A10B7E" w:rsidRDefault="00A10B7E">
    <w:pPr>
      <w:pStyle w:val="Zpat"/>
    </w:pPr>
  </w:p>
  <w:p w:rsidR="00A10B7E" w:rsidRDefault="00A10B7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3040" w:rsidRDefault="00083040" w:rsidP="00A10B7E">
      <w:r>
        <w:separator/>
      </w:r>
    </w:p>
  </w:footnote>
  <w:footnote w:type="continuationSeparator" w:id="0">
    <w:p w:rsidR="00083040" w:rsidRDefault="00083040" w:rsidP="00A10B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dpis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5" w15:restartNumberingAfterBreak="0">
    <w:nsid w:val="26A36D2B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3DDA12F3"/>
    <w:multiLevelType w:val="hybridMultilevel"/>
    <w:tmpl w:val="DB004298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9B443F5"/>
    <w:multiLevelType w:val="hybridMultilevel"/>
    <w:tmpl w:val="7A8E11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B178E5CA"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7A4AAD"/>
    <w:multiLevelType w:val="hybridMultilevel"/>
    <w:tmpl w:val="38E2A5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62409FA8"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854D26"/>
    <w:multiLevelType w:val="hybridMultilevel"/>
    <w:tmpl w:val="DF2E8EB8"/>
    <w:lvl w:ilvl="0" w:tplc="94BC5A0C">
      <w:start w:val="4"/>
      <w:numFmt w:val="decimal"/>
      <w:lvlText w:val="1.%1."/>
      <w:lvlJc w:val="left"/>
      <w:pPr>
        <w:ind w:left="1004" w:hanging="360"/>
      </w:pPr>
      <w:rPr>
        <w:rFonts w:hint="default"/>
        <w:b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545C1E4D"/>
    <w:multiLevelType w:val="hybridMultilevel"/>
    <w:tmpl w:val="523EA43E"/>
    <w:lvl w:ilvl="0" w:tplc="0407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283D28"/>
    <w:multiLevelType w:val="hybridMultilevel"/>
    <w:tmpl w:val="9FC4B28E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68306FE6">
      <w:start w:val="5"/>
      <w:numFmt w:val="bullet"/>
      <w:lvlText w:val="-"/>
      <w:lvlJc w:val="left"/>
      <w:pPr>
        <w:ind w:left="1695" w:hanging="615"/>
      </w:pPr>
      <w:rPr>
        <w:rFonts w:ascii="Arial" w:eastAsia="Times New Roman" w:hAnsi="Arial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D20001"/>
    <w:multiLevelType w:val="hybridMultilevel"/>
    <w:tmpl w:val="8A1A933A"/>
    <w:lvl w:ilvl="0" w:tplc="0407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8934BB"/>
    <w:multiLevelType w:val="hybridMultilevel"/>
    <w:tmpl w:val="380A6A64"/>
    <w:lvl w:ilvl="0" w:tplc="DFB840DE">
      <w:start w:val="4"/>
      <w:numFmt w:val="decimal"/>
      <w:lvlText w:val="%1)"/>
      <w:lvlJc w:val="left"/>
      <w:pPr>
        <w:ind w:left="1004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2"/>
  </w:num>
  <w:num w:numId="8">
    <w:abstractNumId w:val="9"/>
  </w:num>
  <w:num w:numId="9">
    <w:abstractNumId w:val="11"/>
  </w:num>
  <w:num w:numId="10">
    <w:abstractNumId w:val="13"/>
  </w:num>
  <w:num w:numId="11">
    <w:abstractNumId w:val="6"/>
  </w:num>
  <w:num w:numId="12">
    <w:abstractNumId w:val="8"/>
  </w:num>
  <w:num w:numId="13">
    <w:abstractNumId w:val="1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BE7"/>
    <w:rsid w:val="00000240"/>
    <w:rsid w:val="000012C3"/>
    <w:rsid w:val="000135DB"/>
    <w:rsid w:val="000205EB"/>
    <w:rsid w:val="000247C1"/>
    <w:rsid w:val="000270A7"/>
    <w:rsid w:val="00035FC5"/>
    <w:rsid w:val="00056AB5"/>
    <w:rsid w:val="000654E8"/>
    <w:rsid w:val="00083040"/>
    <w:rsid w:val="00087FB4"/>
    <w:rsid w:val="000929BC"/>
    <w:rsid w:val="000A0E58"/>
    <w:rsid w:val="000A12B9"/>
    <w:rsid w:val="000A5BDE"/>
    <w:rsid w:val="000D1562"/>
    <w:rsid w:val="000E219E"/>
    <w:rsid w:val="000E6D4E"/>
    <w:rsid w:val="000F336F"/>
    <w:rsid w:val="000F41E7"/>
    <w:rsid w:val="0012498C"/>
    <w:rsid w:val="00134962"/>
    <w:rsid w:val="00143FEC"/>
    <w:rsid w:val="001453E3"/>
    <w:rsid w:val="00146FA5"/>
    <w:rsid w:val="00181599"/>
    <w:rsid w:val="00183812"/>
    <w:rsid w:val="001935B8"/>
    <w:rsid w:val="00197862"/>
    <w:rsid w:val="001A4E0F"/>
    <w:rsid w:val="001B2FB9"/>
    <w:rsid w:val="001E4A31"/>
    <w:rsid w:val="001F2274"/>
    <w:rsid w:val="001F4CAA"/>
    <w:rsid w:val="001F4FED"/>
    <w:rsid w:val="00201E63"/>
    <w:rsid w:val="00202440"/>
    <w:rsid w:val="002073F9"/>
    <w:rsid w:val="0021234F"/>
    <w:rsid w:val="002155C8"/>
    <w:rsid w:val="00227485"/>
    <w:rsid w:val="00232663"/>
    <w:rsid w:val="00237724"/>
    <w:rsid w:val="00240E30"/>
    <w:rsid w:val="00247A54"/>
    <w:rsid w:val="002505C0"/>
    <w:rsid w:val="002571A7"/>
    <w:rsid w:val="00257FBA"/>
    <w:rsid w:val="0026108F"/>
    <w:rsid w:val="0027202D"/>
    <w:rsid w:val="00280FE5"/>
    <w:rsid w:val="002962FF"/>
    <w:rsid w:val="002A0B5C"/>
    <w:rsid w:val="002A39D2"/>
    <w:rsid w:val="002A48DD"/>
    <w:rsid w:val="002A7B7D"/>
    <w:rsid w:val="002B365C"/>
    <w:rsid w:val="002C0CDE"/>
    <w:rsid w:val="002D0CD5"/>
    <w:rsid w:val="002D1FC7"/>
    <w:rsid w:val="002F1479"/>
    <w:rsid w:val="002F20A5"/>
    <w:rsid w:val="003038B2"/>
    <w:rsid w:val="00325FF6"/>
    <w:rsid w:val="0033133F"/>
    <w:rsid w:val="00333B14"/>
    <w:rsid w:val="00334175"/>
    <w:rsid w:val="00347B1E"/>
    <w:rsid w:val="00351E78"/>
    <w:rsid w:val="003540D1"/>
    <w:rsid w:val="00361C9B"/>
    <w:rsid w:val="00363AC8"/>
    <w:rsid w:val="00371F81"/>
    <w:rsid w:val="00372E0F"/>
    <w:rsid w:val="00386F89"/>
    <w:rsid w:val="003937B4"/>
    <w:rsid w:val="003A2B51"/>
    <w:rsid w:val="003A3CCE"/>
    <w:rsid w:val="003A577C"/>
    <w:rsid w:val="003B559C"/>
    <w:rsid w:val="003B5B0B"/>
    <w:rsid w:val="003C0AA8"/>
    <w:rsid w:val="003D5D07"/>
    <w:rsid w:val="003D7225"/>
    <w:rsid w:val="003E7CCA"/>
    <w:rsid w:val="003F003C"/>
    <w:rsid w:val="003F2E53"/>
    <w:rsid w:val="003F3A21"/>
    <w:rsid w:val="003F5DE8"/>
    <w:rsid w:val="00400BB2"/>
    <w:rsid w:val="00406268"/>
    <w:rsid w:val="00407B7E"/>
    <w:rsid w:val="00412DE9"/>
    <w:rsid w:val="00423A51"/>
    <w:rsid w:val="004447AF"/>
    <w:rsid w:val="00452A81"/>
    <w:rsid w:val="00453288"/>
    <w:rsid w:val="00453BF5"/>
    <w:rsid w:val="004565FC"/>
    <w:rsid w:val="00460868"/>
    <w:rsid w:val="00471B5C"/>
    <w:rsid w:val="00473587"/>
    <w:rsid w:val="00473720"/>
    <w:rsid w:val="0048710E"/>
    <w:rsid w:val="004878BC"/>
    <w:rsid w:val="00487A01"/>
    <w:rsid w:val="0049752E"/>
    <w:rsid w:val="004A35BC"/>
    <w:rsid w:val="004A45A5"/>
    <w:rsid w:val="004A5AF9"/>
    <w:rsid w:val="004B48F4"/>
    <w:rsid w:val="004C3CFD"/>
    <w:rsid w:val="004C7D61"/>
    <w:rsid w:val="004D1764"/>
    <w:rsid w:val="004E4016"/>
    <w:rsid w:val="004E6976"/>
    <w:rsid w:val="004E70BC"/>
    <w:rsid w:val="00502BB1"/>
    <w:rsid w:val="0051029D"/>
    <w:rsid w:val="005143A1"/>
    <w:rsid w:val="005146EA"/>
    <w:rsid w:val="00570999"/>
    <w:rsid w:val="00575052"/>
    <w:rsid w:val="00576930"/>
    <w:rsid w:val="00592814"/>
    <w:rsid w:val="005A3423"/>
    <w:rsid w:val="005B1343"/>
    <w:rsid w:val="005B7DFF"/>
    <w:rsid w:val="005D4677"/>
    <w:rsid w:val="005D5B78"/>
    <w:rsid w:val="005D7E87"/>
    <w:rsid w:val="005F3ADE"/>
    <w:rsid w:val="005F6DD0"/>
    <w:rsid w:val="00601F4B"/>
    <w:rsid w:val="0061059E"/>
    <w:rsid w:val="00623377"/>
    <w:rsid w:val="00626A8D"/>
    <w:rsid w:val="006336BE"/>
    <w:rsid w:val="00633B7E"/>
    <w:rsid w:val="00634A25"/>
    <w:rsid w:val="00634BC1"/>
    <w:rsid w:val="00642148"/>
    <w:rsid w:val="00646D57"/>
    <w:rsid w:val="00655601"/>
    <w:rsid w:val="00670DC5"/>
    <w:rsid w:val="00671FAD"/>
    <w:rsid w:val="006778D9"/>
    <w:rsid w:val="00684798"/>
    <w:rsid w:val="00693794"/>
    <w:rsid w:val="006A2B73"/>
    <w:rsid w:val="006A5FFF"/>
    <w:rsid w:val="006A759D"/>
    <w:rsid w:val="006B0D26"/>
    <w:rsid w:val="006E04DB"/>
    <w:rsid w:val="006E2A29"/>
    <w:rsid w:val="006E6D80"/>
    <w:rsid w:val="00700B3F"/>
    <w:rsid w:val="00703FD3"/>
    <w:rsid w:val="00710AA5"/>
    <w:rsid w:val="00715961"/>
    <w:rsid w:val="00715E31"/>
    <w:rsid w:val="007226D7"/>
    <w:rsid w:val="00724E82"/>
    <w:rsid w:val="007266E0"/>
    <w:rsid w:val="007405F3"/>
    <w:rsid w:val="0074310D"/>
    <w:rsid w:val="007479C7"/>
    <w:rsid w:val="00747E1A"/>
    <w:rsid w:val="0075746B"/>
    <w:rsid w:val="007728F9"/>
    <w:rsid w:val="0077298F"/>
    <w:rsid w:val="00784263"/>
    <w:rsid w:val="0079198A"/>
    <w:rsid w:val="007970EA"/>
    <w:rsid w:val="007A0797"/>
    <w:rsid w:val="007B2856"/>
    <w:rsid w:val="007C38AC"/>
    <w:rsid w:val="007C4165"/>
    <w:rsid w:val="007E0160"/>
    <w:rsid w:val="007E1837"/>
    <w:rsid w:val="007E6B69"/>
    <w:rsid w:val="007E7839"/>
    <w:rsid w:val="007F0914"/>
    <w:rsid w:val="007F0963"/>
    <w:rsid w:val="007F3952"/>
    <w:rsid w:val="007F3AEB"/>
    <w:rsid w:val="007F7E98"/>
    <w:rsid w:val="00800512"/>
    <w:rsid w:val="00803238"/>
    <w:rsid w:val="00810451"/>
    <w:rsid w:val="00810F5F"/>
    <w:rsid w:val="00824D5D"/>
    <w:rsid w:val="00835D70"/>
    <w:rsid w:val="00836362"/>
    <w:rsid w:val="0085316E"/>
    <w:rsid w:val="00853A2E"/>
    <w:rsid w:val="00861D79"/>
    <w:rsid w:val="00874035"/>
    <w:rsid w:val="00875B65"/>
    <w:rsid w:val="0087731B"/>
    <w:rsid w:val="008846F5"/>
    <w:rsid w:val="00885AC6"/>
    <w:rsid w:val="0088712B"/>
    <w:rsid w:val="008874D0"/>
    <w:rsid w:val="0089202A"/>
    <w:rsid w:val="008B342B"/>
    <w:rsid w:val="008D7906"/>
    <w:rsid w:val="008E0FB2"/>
    <w:rsid w:val="008E2BBA"/>
    <w:rsid w:val="008F4CCB"/>
    <w:rsid w:val="008F5333"/>
    <w:rsid w:val="008F6930"/>
    <w:rsid w:val="0090626D"/>
    <w:rsid w:val="009135A5"/>
    <w:rsid w:val="00915A17"/>
    <w:rsid w:val="00917F2C"/>
    <w:rsid w:val="00920AB8"/>
    <w:rsid w:val="009269B5"/>
    <w:rsid w:val="00933670"/>
    <w:rsid w:val="00940DD9"/>
    <w:rsid w:val="00942ABB"/>
    <w:rsid w:val="00944511"/>
    <w:rsid w:val="00945EA4"/>
    <w:rsid w:val="00966AE6"/>
    <w:rsid w:val="00966D02"/>
    <w:rsid w:val="009A283B"/>
    <w:rsid w:val="009B53DF"/>
    <w:rsid w:val="009B5EFB"/>
    <w:rsid w:val="009B7190"/>
    <w:rsid w:val="009C0401"/>
    <w:rsid w:val="009C6489"/>
    <w:rsid w:val="009E152E"/>
    <w:rsid w:val="009E4C44"/>
    <w:rsid w:val="009F086A"/>
    <w:rsid w:val="009F7799"/>
    <w:rsid w:val="00A066ED"/>
    <w:rsid w:val="00A10B7E"/>
    <w:rsid w:val="00A2017B"/>
    <w:rsid w:val="00A25900"/>
    <w:rsid w:val="00A30862"/>
    <w:rsid w:val="00A3169E"/>
    <w:rsid w:val="00A47409"/>
    <w:rsid w:val="00A57AF4"/>
    <w:rsid w:val="00A75790"/>
    <w:rsid w:val="00A80304"/>
    <w:rsid w:val="00A92BF5"/>
    <w:rsid w:val="00A9393E"/>
    <w:rsid w:val="00AA6BE7"/>
    <w:rsid w:val="00AB53E8"/>
    <w:rsid w:val="00AC0188"/>
    <w:rsid w:val="00AC7024"/>
    <w:rsid w:val="00AD1CF2"/>
    <w:rsid w:val="00AD2B19"/>
    <w:rsid w:val="00AD71CA"/>
    <w:rsid w:val="00AF2605"/>
    <w:rsid w:val="00B00AC8"/>
    <w:rsid w:val="00B00D53"/>
    <w:rsid w:val="00B179EA"/>
    <w:rsid w:val="00B235D1"/>
    <w:rsid w:val="00B25B8F"/>
    <w:rsid w:val="00B34BE0"/>
    <w:rsid w:val="00B42452"/>
    <w:rsid w:val="00B4463A"/>
    <w:rsid w:val="00B4601E"/>
    <w:rsid w:val="00B501BF"/>
    <w:rsid w:val="00B50518"/>
    <w:rsid w:val="00B61C7F"/>
    <w:rsid w:val="00B627B1"/>
    <w:rsid w:val="00B73370"/>
    <w:rsid w:val="00B74E87"/>
    <w:rsid w:val="00B7558D"/>
    <w:rsid w:val="00B7718B"/>
    <w:rsid w:val="00B7728E"/>
    <w:rsid w:val="00B7778E"/>
    <w:rsid w:val="00B83D05"/>
    <w:rsid w:val="00BA6593"/>
    <w:rsid w:val="00BC4724"/>
    <w:rsid w:val="00BD55A8"/>
    <w:rsid w:val="00BD646D"/>
    <w:rsid w:val="00BF75E8"/>
    <w:rsid w:val="00C075CB"/>
    <w:rsid w:val="00C10DD7"/>
    <w:rsid w:val="00C10EF2"/>
    <w:rsid w:val="00C175E8"/>
    <w:rsid w:val="00C24562"/>
    <w:rsid w:val="00C30984"/>
    <w:rsid w:val="00C30EB8"/>
    <w:rsid w:val="00C33060"/>
    <w:rsid w:val="00C34886"/>
    <w:rsid w:val="00C36D85"/>
    <w:rsid w:val="00C36DF5"/>
    <w:rsid w:val="00C448D7"/>
    <w:rsid w:val="00C5339C"/>
    <w:rsid w:val="00C61F44"/>
    <w:rsid w:val="00C62C9C"/>
    <w:rsid w:val="00C656B6"/>
    <w:rsid w:val="00C70FDE"/>
    <w:rsid w:val="00C90A01"/>
    <w:rsid w:val="00C95CF7"/>
    <w:rsid w:val="00CB32A1"/>
    <w:rsid w:val="00CB4E9F"/>
    <w:rsid w:val="00CB51C3"/>
    <w:rsid w:val="00CC1555"/>
    <w:rsid w:val="00CE054B"/>
    <w:rsid w:val="00CE78E5"/>
    <w:rsid w:val="00CF07F4"/>
    <w:rsid w:val="00CF0E10"/>
    <w:rsid w:val="00CF649E"/>
    <w:rsid w:val="00D012BB"/>
    <w:rsid w:val="00D016F2"/>
    <w:rsid w:val="00D01B7A"/>
    <w:rsid w:val="00D01CA7"/>
    <w:rsid w:val="00D26505"/>
    <w:rsid w:val="00D470FF"/>
    <w:rsid w:val="00D516F9"/>
    <w:rsid w:val="00D56887"/>
    <w:rsid w:val="00D56A34"/>
    <w:rsid w:val="00D60CA7"/>
    <w:rsid w:val="00D62A22"/>
    <w:rsid w:val="00D66587"/>
    <w:rsid w:val="00D7087D"/>
    <w:rsid w:val="00D76C4C"/>
    <w:rsid w:val="00D8459A"/>
    <w:rsid w:val="00D91C56"/>
    <w:rsid w:val="00D94CE4"/>
    <w:rsid w:val="00D94EA2"/>
    <w:rsid w:val="00DA1E12"/>
    <w:rsid w:val="00DB07CD"/>
    <w:rsid w:val="00DB47F4"/>
    <w:rsid w:val="00DB5E06"/>
    <w:rsid w:val="00DC13DF"/>
    <w:rsid w:val="00DD6E8B"/>
    <w:rsid w:val="00DE0C32"/>
    <w:rsid w:val="00DE5CAD"/>
    <w:rsid w:val="00DF017F"/>
    <w:rsid w:val="00DF0994"/>
    <w:rsid w:val="00DF15EB"/>
    <w:rsid w:val="00E057AB"/>
    <w:rsid w:val="00E156F8"/>
    <w:rsid w:val="00E23C2A"/>
    <w:rsid w:val="00E367D8"/>
    <w:rsid w:val="00E44ED9"/>
    <w:rsid w:val="00E550AE"/>
    <w:rsid w:val="00E73074"/>
    <w:rsid w:val="00E749CB"/>
    <w:rsid w:val="00EA291E"/>
    <w:rsid w:val="00EA426A"/>
    <w:rsid w:val="00ED1F43"/>
    <w:rsid w:val="00EF07D5"/>
    <w:rsid w:val="00EF29FA"/>
    <w:rsid w:val="00F00D54"/>
    <w:rsid w:val="00F062E3"/>
    <w:rsid w:val="00F41EEC"/>
    <w:rsid w:val="00F42379"/>
    <w:rsid w:val="00F4368D"/>
    <w:rsid w:val="00F4499F"/>
    <w:rsid w:val="00F4611D"/>
    <w:rsid w:val="00F659C6"/>
    <w:rsid w:val="00F817D4"/>
    <w:rsid w:val="00F83106"/>
    <w:rsid w:val="00F866CB"/>
    <w:rsid w:val="00FA74B0"/>
    <w:rsid w:val="00FD3851"/>
    <w:rsid w:val="00FE7967"/>
    <w:rsid w:val="00FF2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114535CC-58EB-4E98-971E-3AEBA960F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9752E"/>
    <w:pPr>
      <w:suppressAutoHyphens/>
    </w:pPr>
    <w:rPr>
      <w:rFonts w:ascii="Arial" w:hAnsi="Arial"/>
      <w:sz w:val="22"/>
      <w:lang w:eastAsia="hi-IN" w:bidi="hi-IN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outlineLvl w:val="0"/>
    </w:pPr>
    <w:rPr>
      <w:b/>
      <w:color w:val="FF0000"/>
      <w:sz w:val="44"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1"/>
      </w:numPr>
      <w:outlineLvl w:val="1"/>
    </w:pPr>
    <w:rPr>
      <w:b/>
      <w:color w:val="FF0000"/>
      <w:sz w:val="3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9752E"/>
    <w:pPr>
      <w:keepNext/>
      <w:spacing w:before="240" w:after="60"/>
      <w:outlineLvl w:val="2"/>
    </w:pPr>
    <w:rPr>
      <w:rFonts w:ascii="Cambria" w:hAnsi="Cambria" w:cs="Mangal"/>
      <w:b/>
      <w:bCs/>
      <w:sz w:val="26"/>
      <w:szCs w:val="23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9752E"/>
    <w:pPr>
      <w:keepNext/>
      <w:spacing w:before="240" w:after="60"/>
      <w:outlineLvl w:val="3"/>
    </w:pPr>
    <w:rPr>
      <w:rFonts w:ascii="Calibri" w:hAnsi="Calibri" w:cs="Mangal"/>
      <w:b/>
      <w:bCs/>
      <w:sz w:val="28"/>
      <w:szCs w:val="25"/>
    </w:rPr>
  </w:style>
  <w:style w:type="paragraph" w:styleId="Nadpis7">
    <w:name w:val="heading 7"/>
    <w:basedOn w:val="Normln"/>
    <w:next w:val="Normln"/>
    <w:qFormat/>
    <w:pPr>
      <w:keepNext/>
      <w:numPr>
        <w:ilvl w:val="6"/>
        <w:numId w:val="1"/>
      </w:numPr>
      <w:outlineLvl w:val="6"/>
    </w:pPr>
    <w:rPr>
      <w:b/>
      <w:sz w:val="28"/>
    </w:rPr>
  </w:style>
  <w:style w:type="paragraph" w:styleId="Nadpis8">
    <w:name w:val="heading 8"/>
    <w:basedOn w:val="Normln"/>
    <w:next w:val="Normln"/>
    <w:qFormat/>
    <w:pPr>
      <w:keepNext/>
      <w:numPr>
        <w:ilvl w:val="7"/>
        <w:numId w:val="1"/>
      </w:numPr>
      <w:jc w:val="right"/>
      <w:outlineLvl w:val="7"/>
    </w:pPr>
    <w:rPr>
      <w:b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Standardnpsmoodstavce1">
    <w:name w:val="Standardní písmo odstavce1"/>
  </w:style>
  <w:style w:type="character" w:styleId="Hypertextovodkaz">
    <w:name w:val="Hyperlink"/>
    <w:rsid w:val="00F42379"/>
    <w:rPr>
      <w:color w:val="0000CC"/>
      <w:u w:val="single"/>
    </w:rPr>
  </w:style>
  <w:style w:type="character" w:customStyle="1" w:styleId="WW8Num6z0">
    <w:name w:val="WW8Num6z0"/>
    <w:rPr>
      <w:rFonts w:cs="Times New Roman"/>
    </w:rPr>
  </w:style>
  <w:style w:type="character" w:customStyle="1" w:styleId="WW8Num19z0">
    <w:name w:val="WW8Num19z0"/>
    <w:rPr>
      <w:rFonts w:cs="Times New Roman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eastAsia="SimSun" w:cs="Mang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styleId="Bezmezer">
    <w:name w:val="No Spacing"/>
    <w:basedOn w:val="Normln"/>
    <w:link w:val="BezmezerChar"/>
    <w:qFormat/>
    <w:rPr>
      <w:rFonts w:ascii="Calibri" w:hAnsi="Calibri"/>
      <w:sz w:val="24"/>
      <w:szCs w:val="32"/>
      <w:lang w:val="en-US"/>
    </w:rPr>
  </w:style>
  <w:style w:type="paragraph" w:styleId="Odstavecseseznamem">
    <w:name w:val="List Paragraph"/>
    <w:basedOn w:val="Normln"/>
    <w:qFormat/>
    <w:pPr>
      <w:ind w:left="720"/>
    </w:pPr>
    <w:rPr>
      <w:b/>
      <w:bCs/>
      <w:sz w:val="24"/>
      <w:u w:val="single"/>
    </w:rPr>
  </w:style>
  <w:style w:type="paragraph" w:customStyle="1" w:styleId="Obsahrmce">
    <w:name w:val="Obsah rámce"/>
    <w:basedOn w:val="Zkladntext"/>
  </w:style>
  <w:style w:type="character" w:customStyle="1" w:styleId="Nadpis4Char">
    <w:name w:val="Nadpis 4 Char"/>
    <w:link w:val="Nadpis4"/>
    <w:uiPriority w:val="9"/>
    <w:semiHidden/>
    <w:rsid w:val="0049752E"/>
    <w:rPr>
      <w:rFonts w:ascii="Calibri" w:eastAsia="Times New Roman" w:hAnsi="Calibri" w:cs="Mangal"/>
      <w:b/>
      <w:bCs/>
      <w:sz w:val="28"/>
      <w:szCs w:val="25"/>
      <w:lang w:eastAsia="hi-IN" w:bidi="hi-IN"/>
    </w:rPr>
  </w:style>
  <w:style w:type="character" w:customStyle="1" w:styleId="Nadpis3Char">
    <w:name w:val="Nadpis 3 Char"/>
    <w:link w:val="Nadpis3"/>
    <w:uiPriority w:val="9"/>
    <w:semiHidden/>
    <w:rsid w:val="0049752E"/>
    <w:rPr>
      <w:rFonts w:ascii="Cambria" w:eastAsia="Times New Roman" w:hAnsi="Cambria" w:cs="Mangal"/>
      <w:b/>
      <w:bCs/>
      <w:sz w:val="26"/>
      <w:szCs w:val="23"/>
      <w:lang w:eastAsia="hi-IN" w:bidi="hi-IN"/>
    </w:rPr>
  </w:style>
  <w:style w:type="character" w:customStyle="1" w:styleId="BezmezerChar">
    <w:name w:val="Bez mezer Char"/>
    <w:link w:val="Bezmezer"/>
    <w:uiPriority w:val="1"/>
    <w:locked/>
    <w:rsid w:val="000247C1"/>
    <w:rPr>
      <w:rFonts w:ascii="Calibri" w:hAnsi="Calibri"/>
      <w:sz w:val="24"/>
      <w:szCs w:val="32"/>
      <w:lang w:val="en-US" w:eastAsia="hi-IN" w:bidi="hi-IN"/>
    </w:rPr>
  </w:style>
  <w:style w:type="paragraph" w:styleId="Normlnweb">
    <w:name w:val="Normal (Web)"/>
    <w:basedOn w:val="Normln"/>
    <w:uiPriority w:val="99"/>
    <w:unhideWhenUsed/>
    <w:rsid w:val="00D91C56"/>
    <w:pPr>
      <w:suppressAutoHyphens w:val="0"/>
      <w:spacing w:before="100" w:beforeAutospacing="1" w:after="100" w:afterAutospacing="1"/>
    </w:pPr>
    <w:rPr>
      <w:rFonts w:ascii="Times New Roman" w:eastAsia="Calibri" w:hAnsi="Times New Roman"/>
      <w:sz w:val="24"/>
      <w:szCs w:val="24"/>
      <w:lang w:eastAsia="cs-CZ" w:bidi="ar-SA"/>
    </w:rPr>
  </w:style>
  <w:style w:type="paragraph" w:styleId="Zhlav">
    <w:name w:val="header"/>
    <w:basedOn w:val="Normln"/>
    <w:link w:val="ZhlavChar"/>
    <w:uiPriority w:val="99"/>
    <w:unhideWhenUsed/>
    <w:rsid w:val="00A10B7E"/>
    <w:pPr>
      <w:tabs>
        <w:tab w:val="center" w:pos="4536"/>
        <w:tab w:val="right" w:pos="9072"/>
      </w:tabs>
    </w:pPr>
    <w:rPr>
      <w:rFonts w:cs="Mangal"/>
    </w:rPr>
  </w:style>
  <w:style w:type="character" w:customStyle="1" w:styleId="ZhlavChar">
    <w:name w:val="Záhlaví Char"/>
    <w:link w:val="Zhlav"/>
    <w:uiPriority w:val="99"/>
    <w:rsid w:val="00A10B7E"/>
    <w:rPr>
      <w:rFonts w:ascii="Arial" w:hAnsi="Arial" w:cs="Mangal"/>
      <w:sz w:val="22"/>
      <w:lang w:eastAsia="hi-IN" w:bidi="hi-IN"/>
    </w:rPr>
  </w:style>
  <w:style w:type="paragraph" w:styleId="Zpat">
    <w:name w:val="footer"/>
    <w:basedOn w:val="Normln"/>
    <w:link w:val="ZpatChar"/>
    <w:unhideWhenUsed/>
    <w:rsid w:val="00A10B7E"/>
    <w:pPr>
      <w:tabs>
        <w:tab w:val="center" w:pos="4536"/>
        <w:tab w:val="right" w:pos="9072"/>
      </w:tabs>
    </w:pPr>
    <w:rPr>
      <w:rFonts w:cs="Mangal"/>
    </w:rPr>
  </w:style>
  <w:style w:type="character" w:customStyle="1" w:styleId="ZpatChar">
    <w:name w:val="Zápatí Char"/>
    <w:link w:val="Zpat"/>
    <w:uiPriority w:val="99"/>
    <w:rsid w:val="00A10B7E"/>
    <w:rPr>
      <w:rFonts w:ascii="Arial" w:hAnsi="Arial" w:cs="Mangal"/>
      <w:sz w:val="22"/>
      <w:lang w:eastAsia="hi-IN" w:bidi="hi-I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10B7E"/>
    <w:rPr>
      <w:rFonts w:ascii="Tahoma" w:hAnsi="Tahoma" w:cs="Mangal"/>
      <w:sz w:val="16"/>
      <w:szCs w:val="14"/>
    </w:rPr>
  </w:style>
  <w:style w:type="character" w:customStyle="1" w:styleId="TextbublinyChar">
    <w:name w:val="Text bubliny Char"/>
    <w:link w:val="Textbubliny"/>
    <w:uiPriority w:val="99"/>
    <w:semiHidden/>
    <w:rsid w:val="00A10B7E"/>
    <w:rPr>
      <w:rFonts w:ascii="Tahoma" w:hAnsi="Tahoma" w:cs="Mangal"/>
      <w:sz w:val="16"/>
      <w:szCs w:val="14"/>
      <w:lang w:eastAsia="hi-IN" w:bidi="hi-IN"/>
    </w:rPr>
  </w:style>
  <w:style w:type="character" w:styleId="Zdraznnintenzivn">
    <w:name w:val="Intense Emphasis"/>
    <w:qFormat/>
    <w:rsid w:val="00F4368D"/>
    <w:rPr>
      <w:b/>
      <w:bCs/>
      <w:i/>
      <w:iCs/>
      <w:color w:val="4F81BD"/>
    </w:rPr>
  </w:style>
  <w:style w:type="table" w:styleId="Mkatabulky">
    <w:name w:val="Table Grid"/>
    <w:basedOn w:val="Normlntabulka"/>
    <w:uiPriority w:val="59"/>
    <w:rsid w:val="00296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mail-msohyperlink">
    <w:name w:val="gmail-msohyperlink"/>
    <w:basedOn w:val="Standardnpsmoodstavce"/>
    <w:rsid w:val="00D01B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88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0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2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radball.at" TargetMode="External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Vild.Pepino@gmail.com" TargetMode="External"/><Relationship Id="rId17" Type="http://schemas.openxmlformats.org/officeDocument/2006/relationships/hyperlink" Target="mailto:ladislav.celler@seznam.cz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ladislav.celler@seznam.cz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ceskysvazcyklistiky.cz" TargetMode="External"/><Relationship Id="rId14" Type="http://schemas.openxmlformats.org/officeDocument/2006/relationships/hyperlink" Target="http://www.ceskakolova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F3A68-8B88-4F66-9F23-5CCF1D227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792</Words>
  <Characters>4677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GEA Group</Company>
  <LinksUpToDate>false</LinksUpToDate>
  <CharactersWithSpaces>5459</CharactersWithSpaces>
  <SharedDoc>false</SharedDoc>
  <HLinks>
    <vt:vector size="36" baseType="variant">
      <vt:variant>
        <vt:i4>1114231</vt:i4>
      </vt:variant>
      <vt:variant>
        <vt:i4>15</vt:i4>
      </vt:variant>
      <vt:variant>
        <vt:i4>0</vt:i4>
      </vt:variant>
      <vt:variant>
        <vt:i4>5</vt:i4>
      </vt:variant>
      <vt:variant>
        <vt:lpwstr>mailto:ladislav.celler@seznam.cz</vt:lpwstr>
      </vt:variant>
      <vt:variant>
        <vt:lpwstr/>
      </vt:variant>
      <vt:variant>
        <vt:i4>1114231</vt:i4>
      </vt:variant>
      <vt:variant>
        <vt:i4>12</vt:i4>
      </vt:variant>
      <vt:variant>
        <vt:i4>0</vt:i4>
      </vt:variant>
      <vt:variant>
        <vt:i4>5</vt:i4>
      </vt:variant>
      <vt:variant>
        <vt:lpwstr>mailto:ladislav.celler@seznam.cz</vt:lpwstr>
      </vt:variant>
      <vt:variant>
        <vt:lpwstr/>
      </vt:variant>
      <vt:variant>
        <vt:i4>4915274</vt:i4>
      </vt:variant>
      <vt:variant>
        <vt:i4>9</vt:i4>
      </vt:variant>
      <vt:variant>
        <vt:i4>0</vt:i4>
      </vt:variant>
      <vt:variant>
        <vt:i4>5</vt:i4>
      </vt:variant>
      <vt:variant>
        <vt:lpwstr>http://salovacyklistika.sweb.cz/</vt:lpwstr>
      </vt:variant>
      <vt:variant>
        <vt:lpwstr/>
      </vt:variant>
      <vt:variant>
        <vt:i4>8257637</vt:i4>
      </vt:variant>
      <vt:variant>
        <vt:i4>6</vt:i4>
      </vt:variant>
      <vt:variant>
        <vt:i4>0</vt:i4>
      </vt:variant>
      <vt:variant>
        <vt:i4>5</vt:i4>
      </vt:variant>
      <vt:variant>
        <vt:lpwstr>http://www.radball.at/</vt:lpwstr>
      </vt:variant>
      <vt:variant>
        <vt:lpwstr/>
      </vt:variant>
      <vt:variant>
        <vt:i4>5308460</vt:i4>
      </vt:variant>
      <vt:variant>
        <vt:i4>3</vt:i4>
      </vt:variant>
      <vt:variant>
        <vt:i4>0</vt:i4>
      </vt:variant>
      <vt:variant>
        <vt:i4>5</vt:i4>
      </vt:variant>
      <vt:variant>
        <vt:lpwstr>mailto:Vild.Pepino@gmail.com</vt:lpwstr>
      </vt:variant>
      <vt:variant>
        <vt:lpwstr/>
      </vt:variant>
      <vt:variant>
        <vt:i4>7602278</vt:i4>
      </vt:variant>
      <vt:variant>
        <vt:i4>0</vt:i4>
      </vt:variant>
      <vt:variant>
        <vt:i4>0</vt:i4>
      </vt:variant>
      <vt:variant>
        <vt:i4>5</vt:i4>
      </vt:variant>
      <vt:variant>
        <vt:lpwstr>http://www.ceskysvazcyklistiky.cz/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Josef Vild</dc:creator>
  <cp:keywords>Czech Republic</cp:keywords>
  <cp:lastModifiedBy>Účet Microsoft</cp:lastModifiedBy>
  <cp:revision>6</cp:revision>
  <cp:lastPrinted>2019-05-24T17:05:00Z</cp:lastPrinted>
  <dcterms:created xsi:type="dcterms:W3CDTF">2025-08-30T21:10:00Z</dcterms:created>
  <dcterms:modified xsi:type="dcterms:W3CDTF">2025-10-01T12:33:00Z</dcterms:modified>
  <cp:category>I.LIGA</cp:category>
</cp:coreProperties>
</file>